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8"/>
          <w:szCs w:val="28"/>
        </w:rPr>
      </w:pPr>
      <w:r w:rsidDel="00000000" w:rsidR="00000000" w:rsidRPr="00000000">
        <w:rPr>
          <w:b w:val="1"/>
          <w:sz w:val="28"/>
          <w:szCs w:val="28"/>
          <w:rtl w:val="0"/>
        </w:rPr>
        <w:t xml:space="preserve">5th UJNR Aquaculture Panel Meeting in 1976</w:t>
      </w:r>
    </w:p>
    <w:p w:rsidR="00000000" w:rsidDel="00000000" w:rsidP="00000000" w:rsidRDefault="00000000" w:rsidRPr="00000000" w14:paraId="00000002">
      <w:pPr>
        <w:jc w:val="center"/>
        <w:rPr>
          <w:b w:val="1"/>
          <w:sz w:val="28"/>
          <w:szCs w:val="28"/>
        </w:rPr>
      </w:pPr>
      <w:r w:rsidDel="00000000" w:rsidR="00000000" w:rsidRPr="00000000">
        <w:rPr>
          <w:b w:val="1"/>
          <w:sz w:val="28"/>
          <w:szCs w:val="28"/>
          <w:rtl w:val="0"/>
        </w:rPr>
        <w:t xml:space="preserve">World Conference on Aquaculture</w:t>
      </w:r>
    </w:p>
    <w:p w:rsidR="00000000" w:rsidDel="00000000" w:rsidP="00000000" w:rsidRDefault="00000000" w:rsidRPr="00000000" w14:paraId="00000003">
      <w:pPr>
        <w:jc w:val="center"/>
        <w:rPr>
          <w:b w:val="1"/>
          <w:sz w:val="28"/>
          <w:szCs w:val="28"/>
        </w:rPr>
      </w:pPr>
      <w:r w:rsidDel="00000000" w:rsidR="00000000" w:rsidRPr="00000000">
        <w:rPr>
          <w:b w:val="1"/>
          <w:sz w:val="28"/>
          <w:szCs w:val="28"/>
          <w:rtl w:val="0"/>
        </w:rPr>
        <w:t xml:space="preserve">Kyoto, Japan</w:t>
      </w:r>
    </w:p>
    <w:p w:rsidR="00000000" w:rsidDel="00000000" w:rsidP="00000000" w:rsidRDefault="00000000" w:rsidRPr="00000000" w14:paraId="00000004">
      <w:pPr>
        <w:rPr/>
      </w:pPr>
      <w:r w:rsidDel="00000000" w:rsidR="00000000" w:rsidRPr="00000000">
        <w:rPr>
          <w:rtl w:val="0"/>
        </w:rPr>
      </w:r>
    </w:p>
    <w:tbl>
      <w:tblPr>
        <w:tblStyle w:val="Table1"/>
        <w:tblW w:w="84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825"/>
        <w:gridCol w:w="2645"/>
        <w:tblGridChange w:id="0">
          <w:tblGrid>
            <w:gridCol w:w="5825"/>
            <w:gridCol w:w="2645"/>
          </w:tblGrid>
        </w:tblGridChange>
      </w:tblGrid>
      <w:tr>
        <w:trPr>
          <w:cantSplit w:val="0"/>
          <w:trHeight w:val="973.4326171874999"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5">
            <w:pPr>
              <w:jc w:val="center"/>
              <w:rPr>
                <w:sz w:val="20"/>
                <w:szCs w:val="20"/>
              </w:rPr>
            </w:pPr>
            <w:r w:rsidDel="00000000" w:rsidR="00000000" w:rsidRPr="00000000">
              <w:rPr>
                <w:rtl w:val="0"/>
              </w:rPr>
            </w:r>
          </w:p>
          <w:p w:rsidR="00000000" w:rsidDel="00000000" w:rsidP="00000000" w:rsidRDefault="00000000" w:rsidRPr="00000000" w14:paraId="00000006">
            <w:pPr>
              <w:jc w:val="center"/>
              <w:rPr>
                <w:sz w:val="20"/>
                <w:szCs w:val="20"/>
              </w:rPr>
            </w:pPr>
            <w:r w:rsidDel="00000000" w:rsidR="00000000" w:rsidRPr="00000000">
              <w:rPr>
                <w:rtl w:val="0"/>
              </w:rPr>
            </w:r>
          </w:p>
          <w:p w:rsidR="00000000" w:rsidDel="00000000" w:rsidP="00000000" w:rsidRDefault="00000000" w:rsidRPr="00000000" w14:paraId="00000007">
            <w:pPr>
              <w:jc w:val="center"/>
              <w:rPr/>
            </w:pPr>
            <w:r w:rsidDel="00000000" w:rsidR="00000000" w:rsidRPr="00000000">
              <w:rPr>
                <w:sz w:val="20"/>
                <w:szCs w:val="20"/>
                <w:rtl w:val="0"/>
              </w:rPr>
              <w:t xml:space="preserve">FAO Fisheries Report No. 188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8">
            <w:pPr>
              <w:jc w:val="center"/>
              <w:rPr>
                <w:sz w:val="20"/>
                <w:szCs w:val="20"/>
              </w:rPr>
            </w:pPr>
            <w:r w:rsidDel="00000000" w:rsidR="00000000" w:rsidRPr="00000000">
              <w:rPr>
                <w:rtl w:val="0"/>
              </w:rPr>
            </w:r>
          </w:p>
          <w:p w:rsidR="00000000" w:rsidDel="00000000" w:rsidP="00000000" w:rsidRDefault="00000000" w:rsidRPr="00000000" w14:paraId="00000009">
            <w:pPr>
              <w:jc w:val="center"/>
              <w:rPr>
                <w:sz w:val="20"/>
                <w:szCs w:val="20"/>
              </w:rPr>
            </w:pPr>
            <w:r w:rsidDel="00000000" w:rsidR="00000000" w:rsidRPr="00000000">
              <w:rPr>
                <w:rtl w:val="0"/>
              </w:rPr>
            </w:r>
          </w:p>
          <w:p w:rsidR="00000000" w:rsidDel="00000000" w:rsidP="00000000" w:rsidRDefault="00000000" w:rsidRPr="00000000" w14:paraId="0000000A">
            <w:pPr>
              <w:jc w:val="center"/>
              <w:rPr/>
            </w:pPr>
            <w:r w:rsidDel="00000000" w:rsidR="00000000" w:rsidRPr="00000000">
              <w:rPr>
                <w:sz w:val="20"/>
                <w:szCs w:val="20"/>
                <w:rtl w:val="0"/>
              </w:rPr>
              <w:t xml:space="preserve">FI/R188 (En)</w:t>
            </w:r>
            <w:r w:rsidDel="00000000" w:rsidR="00000000" w:rsidRPr="00000000">
              <w:rPr>
                <w:rtl w:val="0"/>
              </w:rPr>
            </w:r>
          </w:p>
        </w:tc>
      </w:tr>
    </w:tbl>
    <w:p w:rsidR="00000000" w:rsidDel="00000000" w:rsidP="00000000" w:rsidRDefault="00000000" w:rsidRPr="00000000" w14:paraId="0000000B">
      <w:pPr>
        <w:rPr/>
      </w:pPr>
      <w:r w:rsidDel="00000000" w:rsidR="00000000" w:rsidRPr="00000000">
        <w:rPr>
          <w:rtl w:val="0"/>
        </w:rPr>
      </w:r>
    </w:p>
    <w:tbl>
      <w:tblPr>
        <w:tblStyle w:val="Table2"/>
        <w:tblW w:w="83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30"/>
        <w:gridCol w:w="8150"/>
        <w:tblGridChange w:id="0">
          <w:tblGrid>
            <w:gridCol w:w="230"/>
            <w:gridCol w:w="8150"/>
          </w:tblGrid>
        </w:tblGridChange>
      </w:tblGrid>
      <w:tr>
        <w:trPr>
          <w:cantSplit w:val="0"/>
          <w:trHeight w:val="1145" w:hRule="atLeast"/>
          <w:tblHeader w:val="0"/>
        </w:trPr>
        <w:tc>
          <w:tcPr>
            <w:vMerge w:val="restart"/>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C">
            <w:pPr>
              <w:jc w:val="center"/>
              <w:rPr/>
            </w:pPr>
            <w:r w:rsidDel="00000000" w:rsidR="00000000" w:rsidRPr="00000000">
              <w:rPr/>
              <w:drawing>
                <wp:inline distB="114300" distT="114300" distL="114300" distR="114300">
                  <wp:extent cx="1428750" cy="1800225"/>
                  <wp:effectExtent b="0" l="0" r="0" t="0"/>
                  <wp:docPr descr="Cover" id="1" name="image1.jpg"/>
                  <a:graphic>
                    <a:graphicData uri="http://schemas.openxmlformats.org/drawingml/2006/picture">
                      <pic:pic>
                        <pic:nvPicPr>
                          <pic:cNvPr descr="Cover" id="0" name="image1.jpg"/>
                          <pic:cNvPicPr preferRelativeResize="0"/>
                        </pic:nvPicPr>
                        <pic:blipFill>
                          <a:blip r:embed="rId6"/>
                          <a:srcRect b="0" l="0" r="0" t="0"/>
                          <a:stretch>
                            <a:fillRect/>
                          </a:stretch>
                        </pic:blipFill>
                        <pic:spPr>
                          <a:xfrm>
                            <a:off x="0" y="0"/>
                            <a:ext cx="1428750" cy="1800225"/>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0D">
            <w:pPr>
              <w:jc w:val="center"/>
              <w:rPr>
                <w:b w:val="1"/>
                <w:color w:val="1c6c64"/>
                <w:sz w:val="40"/>
                <w:szCs w:val="40"/>
              </w:rPr>
            </w:pPr>
            <w:r w:rsidDel="00000000" w:rsidR="00000000" w:rsidRPr="00000000">
              <w:rPr>
                <w:b w:val="1"/>
                <w:color w:val="1c6c64"/>
                <w:sz w:val="40"/>
                <w:szCs w:val="40"/>
                <w:rtl w:val="0"/>
              </w:rPr>
              <w:t xml:space="preserve">REPORT of the FAO TECHNICAL CONFERENCE ON AQUACULTURE</w:t>
            </w:r>
          </w:p>
        </w:tc>
      </w:tr>
      <w:tr>
        <w:trPr>
          <w:cantSplit w:val="0"/>
          <w:trHeight w:val="500" w:hRule="atLeast"/>
          <w:tblHeader w:val="0"/>
        </w:trPr>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E">
            <w:pPr>
              <w:jc w:val="cente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00F">
            <w:pPr>
              <w:jc w:val="right"/>
              <w:rPr>
                <w:rFonts w:ascii="Times New Roman" w:cs="Times New Roman" w:eastAsia="Times New Roman" w:hAnsi="Times New Roman"/>
                <w:color w:val="207c72"/>
                <w:sz w:val="24"/>
                <w:szCs w:val="24"/>
                <w:u w:val="single"/>
              </w:rPr>
            </w:pPr>
            <w:hyperlink r:id="rId7">
              <w:r w:rsidDel="00000000" w:rsidR="00000000" w:rsidRPr="00000000">
                <w:rPr>
                  <w:rFonts w:ascii="Times New Roman" w:cs="Times New Roman" w:eastAsia="Times New Roman" w:hAnsi="Times New Roman"/>
                  <w:color w:val="207c72"/>
                  <w:sz w:val="24"/>
                  <w:szCs w:val="24"/>
                  <w:u w:val="single"/>
                  <w:rtl w:val="0"/>
                </w:rPr>
                <w:t xml:space="preserve">CONTENTS</w:t>
              </w:r>
            </w:hyperlink>
            <w:r w:rsidDel="00000000" w:rsidR="00000000" w:rsidRPr="00000000">
              <w:rPr>
                <w:rtl w:val="0"/>
              </w:rPr>
            </w:r>
          </w:p>
        </w:tc>
      </w:tr>
    </w:tbl>
    <w:p w:rsidR="00000000" w:rsidDel="00000000" w:rsidP="00000000" w:rsidRDefault="00000000" w:rsidRPr="00000000" w14:paraId="0000001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1">
      <w:pPr>
        <w:spacing w:after="220" w:before="220" w:lineRule="auto"/>
        <w:jc w:val="center"/>
        <w:rPr/>
      </w:pPr>
      <w:r w:rsidDel="00000000" w:rsidR="00000000" w:rsidRPr="00000000">
        <w:rPr>
          <w:rtl w:val="0"/>
        </w:rPr>
        <w:t xml:space="preserve">Kyoto, Japan, 26 May - 2 June 1976</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spacing w:after="220" w:before="220" w:lineRule="auto"/>
        <w:jc w:val="center"/>
        <w:rPr/>
      </w:pPr>
      <w:r w:rsidDel="00000000" w:rsidR="00000000" w:rsidRPr="00000000">
        <w:rPr>
          <w:rtl w:val="0"/>
        </w:rPr>
        <w:t xml:space="preserve">PREPARATION OF THIS REPORT</w:t>
      </w:r>
    </w:p>
    <w:p w:rsidR="00000000" w:rsidDel="00000000" w:rsidP="00000000" w:rsidRDefault="00000000" w:rsidRPr="00000000" w14:paraId="00000014">
      <w:pPr>
        <w:spacing w:after="220" w:before="220" w:lineRule="auto"/>
        <w:rPr/>
      </w:pPr>
      <w:r w:rsidDel="00000000" w:rsidR="00000000" w:rsidRPr="00000000">
        <w:rPr>
          <w:rtl w:val="0"/>
        </w:rPr>
        <w:t xml:space="preserve">This is the final report of the Technical Conference on Aquaculture, held in Kyoto, Japan, 26 May - 2 June 1976. It was prepared by the Secretary of the Conference, based on: (a) the summary report approved by the Conference, (b) the rapporteurs' reports of the various sessions, and (c) the texts of the presentations by panel members. The technical papers of the Conference will be published in book form through a commercial publisher.</w:t>
      </w:r>
    </w:p>
    <w:p w:rsidR="00000000" w:rsidDel="00000000" w:rsidP="00000000" w:rsidRDefault="00000000" w:rsidRPr="00000000" w14:paraId="00000015">
      <w:pPr>
        <w:spacing w:after="220" w:before="220" w:lineRule="auto"/>
        <w:rPr/>
      </w:pPr>
      <w:r w:rsidDel="00000000" w:rsidR="00000000" w:rsidRPr="00000000">
        <w:rPr>
          <w:rtl w:val="0"/>
        </w:rPr>
        <w:t xml:space="preserve">The views expressed in the report are not necessarily those of the Food and Agriculture Organization of the United Nations.</w:t>
      </w:r>
    </w:p>
    <w:p w:rsidR="00000000" w:rsidDel="00000000" w:rsidP="00000000" w:rsidRDefault="00000000" w:rsidRPr="00000000" w14:paraId="00000016">
      <w:pPr>
        <w:rPr/>
      </w:pPr>
      <w:r w:rsidDel="00000000" w:rsidR="00000000" w:rsidRPr="00000000">
        <w:rPr>
          <w:rtl w:val="0"/>
        </w:rPr>
      </w:r>
    </w:p>
    <w:tbl>
      <w:tblPr>
        <w:tblStyle w:val="Table3"/>
        <w:tblW w:w="845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830"/>
        <w:gridCol w:w="4625"/>
        <w:tblGridChange w:id="0">
          <w:tblGrid>
            <w:gridCol w:w="3830"/>
            <w:gridCol w:w="4625"/>
          </w:tblGrid>
        </w:tblGridChange>
      </w:tblGrid>
      <w:tr>
        <w:trPr>
          <w:cantSplit w:val="0"/>
          <w:trHeight w:val="56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7">
            <w:pPr>
              <w:jc w:val="center"/>
              <w:rPr/>
            </w:pPr>
            <w:r w:rsidDel="00000000" w:rsidR="00000000" w:rsidRPr="00000000">
              <w:rPr>
                <w:u w:val="single"/>
                <w:rtl w:val="0"/>
              </w:rPr>
              <w:t xml:space="preserve">Distribution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8">
            <w:pPr>
              <w:jc w:val="center"/>
              <w:rPr/>
            </w:pPr>
            <w:r w:rsidDel="00000000" w:rsidR="00000000" w:rsidRPr="00000000">
              <w:rPr>
                <w:u w:val="single"/>
                <w:rtl w:val="0"/>
              </w:rPr>
              <w:t xml:space="preserve">Bibliographic entry</w:t>
            </w:r>
            <w:r w:rsidDel="00000000" w:rsidR="00000000" w:rsidRPr="00000000">
              <w:rPr>
                <w:rtl w:val="0"/>
              </w:rPr>
              <w:t xml:space="preserve">:</w:t>
            </w:r>
          </w:p>
        </w:tc>
      </w:tr>
      <w:tr>
        <w:trPr>
          <w:cantSplit w:val="0"/>
          <w:trHeight w:val="1085" w:hRule="atLeast"/>
          <w:tblHeader w:val="0"/>
        </w:trPr>
        <w:tc>
          <w:tcPr>
            <w:vMerge w:val="restart"/>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9">
            <w:pPr>
              <w:jc w:val="center"/>
              <w:rPr/>
            </w:pPr>
            <w:r w:rsidDel="00000000" w:rsidR="00000000" w:rsidRPr="00000000">
              <w:rPr>
                <w:rtl w:val="0"/>
              </w:rPr>
              <w:t xml:space="preserve">FAO Department of Fisheries</w:t>
            </w:r>
          </w:p>
          <w:p w:rsidR="00000000" w:rsidDel="00000000" w:rsidP="00000000" w:rsidRDefault="00000000" w:rsidRPr="00000000" w14:paraId="0000001A">
            <w:pPr>
              <w:jc w:val="center"/>
              <w:rPr/>
            </w:pPr>
            <w:r w:rsidDel="00000000" w:rsidR="00000000" w:rsidRPr="00000000">
              <w:rPr>
                <w:rtl w:val="0"/>
              </w:rPr>
              <w:t xml:space="preserve">FAO Regional Fisheries Officers</w:t>
            </w:r>
          </w:p>
          <w:p w:rsidR="00000000" w:rsidDel="00000000" w:rsidP="00000000" w:rsidRDefault="00000000" w:rsidRPr="00000000" w14:paraId="0000001B">
            <w:pPr>
              <w:jc w:val="center"/>
              <w:rPr/>
            </w:pPr>
            <w:r w:rsidDel="00000000" w:rsidR="00000000" w:rsidRPr="00000000">
              <w:rPr>
                <w:rtl w:val="0"/>
              </w:rPr>
              <w:t xml:space="preserve">FAO Member and Associate Member Nations</w:t>
            </w:r>
          </w:p>
          <w:p w:rsidR="00000000" w:rsidDel="00000000" w:rsidP="00000000" w:rsidRDefault="00000000" w:rsidRPr="00000000" w14:paraId="0000001C">
            <w:pPr>
              <w:jc w:val="center"/>
              <w:rPr/>
            </w:pPr>
            <w:r w:rsidDel="00000000" w:rsidR="00000000" w:rsidRPr="00000000">
              <w:rPr>
                <w:rtl w:val="0"/>
              </w:rPr>
              <w:t xml:space="preserve">Participants and Contributors</w:t>
            </w:r>
          </w:p>
          <w:p w:rsidR="00000000" w:rsidDel="00000000" w:rsidP="00000000" w:rsidRDefault="00000000" w:rsidRPr="00000000" w14:paraId="0000001D">
            <w:pPr>
              <w:jc w:val="center"/>
              <w:rPr/>
            </w:pPr>
            <w:r w:rsidDel="00000000" w:rsidR="00000000" w:rsidRPr="00000000">
              <w:rPr>
                <w:rtl w:val="0"/>
              </w:rPr>
              <w:t xml:space="preserve">International and inter-governmental agencies</w:t>
            </w:r>
          </w:p>
          <w:p w:rsidR="00000000" w:rsidDel="00000000" w:rsidP="00000000" w:rsidRDefault="00000000" w:rsidRPr="00000000" w14:paraId="0000001E">
            <w:pPr>
              <w:jc w:val="center"/>
              <w:rPr/>
            </w:pPr>
            <w:r w:rsidDel="00000000" w:rsidR="00000000" w:rsidRPr="00000000">
              <w:rPr>
                <w:rtl w:val="0"/>
              </w:rPr>
              <w:t xml:space="preserve">SM selector</w:t>
            </w:r>
          </w:p>
          <w:p w:rsidR="00000000" w:rsidDel="00000000" w:rsidP="00000000" w:rsidRDefault="00000000" w:rsidRPr="00000000" w14:paraId="0000001F">
            <w:pPr>
              <w:jc w:val="center"/>
              <w:rPr/>
            </w:pPr>
            <w:r w:rsidDel="00000000" w:rsidR="00000000" w:rsidRPr="00000000">
              <w:rPr>
                <w:rtl w:val="0"/>
              </w:rPr>
              <w:t xml:space="preserve">SI selector</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0">
            <w:pPr>
              <w:ind w:left="440" w:hanging="220"/>
              <w:jc w:val="center"/>
              <w:rPr/>
            </w:pPr>
            <w:r w:rsidDel="00000000" w:rsidR="00000000" w:rsidRPr="00000000">
              <w:rPr>
                <w:rtl w:val="0"/>
              </w:rPr>
              <w:t xml:space="preserve">FAO Technical Conference on Aquaculture, Kyoto, Japan, 26 May – 2 June 1976 (1976)</w:t>
            </w:r>
          </w:p>
        </w:tc>
      </w:tr>
      <w:tr>
        <w:trPr>
          <w:cantSplit w:val="0"/>
          <w:trHeight w:val="815" w:hRule="atLeast"/>
          <w:tblHeader w:val="0"/>
        </w:trPr>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1">
            <w:pPr>
              <w:jc w:val="cente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2">
            <w:pPr>
              <w:jc w:val="center"/>
              <w:rPr/>
            </w:pPr>
            <w:r w:rsidDel="00000000" w:rsidR="00000000" w:rsidRPr="00000000">
              <w:rPr>
                <w:u w:val="single"/>
                <w:rtl w:val="0"/>
              </w:rPr>
              <w:t xml:space="preserve">FAO Fish.Rep.</w:t>
            </w:r>
            <w:r w:rsidDel="00000000" w:rsidR="00000000" w:rsidRPr="00000000">
              <w:rPr>
                <w:rtl w:val="0"/>
              </w:rPr>
              <w:t xml:space="preserve">, (188):93 p.  Report of the .....</w:t>
            </w:r>
          </w:p>
        </w:tc>
      </w:tr>
      <w:tr>
        <w:trPr>
          <w:cantSplit w:val="0"/>
          <w:trHeight w:val="2930" w:hRule="atLeast"/>
          <w:tblHeader w:val="0"/>
        </w:trPr>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3">
            <w:pPr>
              <w:jc w:val="cente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4">
            <w:pPr>
              <w:jc w:val="center"/>
              <w:rPr/>
            </w:pPr>
            <w:r w:rsidDel="00000000" w:rsidR="00000000" w:rsidRPr="00000000">
              <w:rPr>
                <w:rtl w:val="0"/>
              </w:rPr>
              <w:t xml:space="preserve">Conferences - Kyoto (Japan). Reports. Aquaculture. Aquaculture development. Fish culture. Crustacean culture. Mollusk culture. Agropisciculture. Nutritional requirements. Feed preparation. Food technology. Induced breeding. Recruitment. Stocking (organisms). Aquaculture regulations. Sociological aspects. Economics. Oyster culture. Seaweed culture. Disease control. Genetics.</w:t>
            </w:r>
          </w:p>
        </w:tc>
      </w:tr>
    </w:tbl>
    <w:p w:rsidR="00000000" w:rsidDel="00000000" w:rsidP="00000000" w:rsidRDefault="00000000" w:rsidRPr="00000000" w14:paraId="00000025">
      <w:pPr>
        <w:spacing w:after="220" w:before="220" w:lineRule="auto"/>
        <w:jc w:val="center"/>
        <w:rPr/>
      </w:pPr>
      <w:r w:rsidDel="00000000" w:rsidR="00000000" w:rsidRPr="00000000">
        <w:rPr>
          <w:rtl w:val="0"/>
        </w:rPr>
        <w:t xml:space="preserve">FOOD AND AGRICULTURE ORGANIZATION OF THE UNITED NATIONS</w:t>
        <w:br w:type="textWrapping"/>
        <w:t xml:space="preserve">Rome, December 1976</w:t>
      </w:r>
    </w:p>
    <w:p w:rsidR="00000000" w:rsidDel="00000000" w:rsidP="00000000" w:rsidRDefault="00000000" w:rsidRPr="00000000" w14:paraId="0000002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7">
      <w:pPr>
        <w:spacing w:after="220" w:before="220" w:lineRule="auto"/>
        <w:jc w:val="center"/>
        <w:rPr>
          <w:i w:val="1"/>
        </w:rPr>
      </w:pPr>
      <w:r w:rsidDel="00000000" w:rsidR="00000000" w:rsidRPr="00000000">
        <w:rPr>
          <w:i w:val="1"/>
          <w:rtl w:val="0"/>
        </w:rPr>
        <w:t xml:space="preserve">Hyperlinks to non-FAO Internet sites do not imply any official endorsement of or responsibility for the opinions, ideas, data or products presented at these locations, or guarantee the validity of the information provided. The sole purpose of links to non-FAO sites is to indicate further information available on related topics.</w:t>
      </w:r>
    </w:p>
    <w:p w:rsidR="00000000" w:rsidDel="00000000" w:rsidP="00000000" w:rsidRDefault="00000000" w:rsidRPr="00000000" w14:paraId="00000028">
      <w:pPr>
        <w:spacing w:after="220" w:before="220" w:lineRule="auto"/>
        <w:jc w:val="center"/>
        <w:rPr>
          <w:i w:val="1"/>
        </w:rPr>
      </w:pPr>
      <w:r w:rsidDel="00000000" w:rsidR="00000000" w:rsidRPr="00000000">
        <w:rPr>
          <w:i w:val="1"/>
          <w:rtl w:val="0"/>
        </w:rPr>
        <w:t xml:space="preserve">This electronic document has been scanned using optical character recognition (OCR) software. FAO declines all responsibility for any discrepancies that may exist between the present document and its original printed version.</w:t>
      </w:r>
    </w:p>
    <w:p w:rsidR="00000000" w:rsidDel="00000000" w:rsidP="00000000" w:rsidRDefault="00000000" w:rsidRPr="00000000" w14:paraId="0000002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A">
      <w:pPr>
        <w:pStyle w:val="Heading1"/>
        <w:keepNext w:val="0"/>
        <w:keepLines w:val="0"/>
        <w:spacing w:before="480" w:lineRule="auto"/>
        <w:jc w:val="center"/>
        <w:rPr>
          <w:b w:val="1"/>
          <w:color w:val="0e6259"/>
          <w:sz w:val="32"/>
          <w:szCs w:val="32"/>
        </w:rPr>
      </w:pPr>
      <w:bookmarkStart w:colFirst="0" w:colLast="0" w:name="_6us82o15uaet" w:id="0"/>
      <w:bookmarkEnd w:id="0"/>
      <w:r w:rsidDel="00000000" w:rsidR="00000000" w:rsidRPr="00000000">
        <w:rPr>
          <w:b w:val="1"/>
          <w:color w:val="0e6259"/>
          <w:sz w:val="32"/>
          <w:szCs w:val="32"/>
          <w:rtl w:val="0"/>
        </w:rPr>
        <w:t xml:space="preserve">CONTENTS</w:t>
      </w:r>
    </w:p>
    <w:p w:rsidR="00000000" w:rsidDel="00000000" w:rsidP="00000000" w:rsidRDefault="00000000" w:rsidRPr="00000000" w14:paraId="0000002B">
      <w:pPr>
        <w:spacing w:after="220" w:before="220" w:lineRule="auto"/>
        <w:rPr>
          <w:rFonts w:ascii="Times New Roman" w:cs="Times New Roman" w:eastAsia="Times New Roman" w:hAnsi="Times New Roman"/>
          <w:color w:val="207c72"/>
          <w:sz w:val="24"/>
          <w:szCs w:val="24"/>
          <w:u w:val="single"/>
        </w:rPr>
      </w:pPr>
      <w:hyperlink r:id="rId8">
        <w:r w:rsidDel="00000000" w:rsidR="00000000" w:rsidRPr="00000000">
          <w:rPr>
            <w:rFonts w:ascii="Times New Roman" w:cs="Times New Roman" w:eastAsia="Times New Roman" w:hAnsi="Times New Roman"/>
            <w:color w:val="207c72"/>
            <w:sz w:val="24"/>
            <w:szCs w:val="24"/>
            <w:u w:val="single"/>
            <w:rtl w:val="0"/>
          </w:rPr>
          <w:t xml:space="preserve">BACKGROUND, OBJECTIVES AND ORGANIZATION</w:t>
        </w:r>
      </w:hyperlink>
      <w:r w:rsidDel="00000000" w:rsidR="00000000" w:rsidRPr="00000000">
        <w:rPr>
          <w:rtl w:val="0"/>
        </w:rPr>
      </w:r>
    </w:p>
    <w:p w:rsidR="00000000" w:rsidDel="00000000" w:rsidP="00000000" w:rsidRDefault="00000000" w:rsidRPr="00000000" w14:paraId="0000002C">
      <w:pPr>
        <w:spacing w:after="220" w:before="220" w:lineRule="auto"/>
        <w:rPr>
          <w:rFonts w:ascii="Times New Roman" w:cs="Times New Roman" w:eastAsia="Times New Roman" w:hAnsi="Times New Roman"/>
          <w:color w:val="207c72"/>
          <w:sz w:val="24"/>
          <w:szCs w:val="24"/>
          <w:u w:val="single"/>
        </w:rPr>
      </w:pPr>
      <w:hyperlink r:id="rId9">
        <w:r w:rsidDel="00000000" w:rsidR="00000000" w:rsidRPr="00000000">
          <w:rPr>
            <w:rFonts w:ascii="Times New Roman" w:cs="Times New Roman" w:eastAsia="Times New Roman" w:hAnsi="Times New Roman"/>
            <w:color w:val="207c72"/>
            <w:sz w:val="24"/>
            <w:szCs w:val="24"/>
            <w:u w:val="single"/>
            <w:rtl w:val="0"/>
          </w:rPr>
          <w:t xml:space="preserve">REPORT OF THE TECHNICAL SESSIONS</w:t>
        </w:r>
      </w:hyperlink>
      <w:r w:rsidDel="00000000" w:rsidR="00000000" w:rsidRPr="00000000">
        <w:rPr>
          <w:rtl w:val="0"/>
        </w:rPr>
      </w:r>
    </w:p>
    <w:p w:rsidR="00000000" w:rsidDel="00000000" w:rsidP="00000000" w:rsidRDefault="00000000" w:rsidRPr="00000000" w14:paraId="0000002D">
      <w:pPr>
        <w:spacing w:after="220" w:before="220" w:lineRule="auto"/>
        <w:ind w:left="380" w:firstLine="0"/>
        <w:rPr>
          <w:rFonts w:ascii="Times New Roman" w:cs="Times New Roman" w:eastAsia="Times New Roman" w:hAnsi="Times New Roman"/>
          <w:color w:val="207c72"/>
          <w:sz w:val="24"/>
          <w:szCs w:val="24"/>
          <w:u w:val="single"/>
        </w:rPr>
      </w:pPr>
      <w:hyperlink r:id="rId10">
        <w:r w:rsidDel="00000000" w:rsidR="00000000" w:rsidRPr="00000000">
          <w:rPr>
            <w:rFonts w:ascii="Times New Roman" w:cs="Times New Roman" w:eastAsia="Times New Roman" w:hAnsi="Times New Roman"/>
            <w:color w:val="207c72"/>
            <w:sz w:val="24"/>
            <w:szCs w:val="24"/>
            <w:u w:val="single"/>
            <w:rtl w:val="0"/>
          </w:rPr>
          <w:t xml:space="preserve">Session I</w:t>
        </w:r>
      </w:hyperlink>
      <w:r w:rsidDel="00000000" w:rsidR="00000000" w:rsidRPr="00000000">
        <w:rPr>
          <w:rtl w:val="0"/>
        </w:rPr>
        <w:t xml:space="preserve">     </w:t>
      </w:r>
      <w:hyperlink r:id="rId11">
        <w:r w:rsidDel="00000000" w:rsidR="00000000" w:rsidRPr="00000000">
          <w:rPr>
            <w:rFonts w:ascii="Times New Roman" w:cs="Times New Roman" w:eastAsia="Times New Roman" w:hAnsi="Times New Roman"/>
            <w:color w:val="207c72"/>
            <w:sz w:val="24"/>
            <w:szCs w:val="24"/>
            <w:u w:val="single"/>
            <w:rtl w:val="0"/>
          </w:rPr>
          <w:t xml:space="preserve">State of World Aquaculture and its Future Role</w:t>
        </w:r>
      </w:hyperlink>
      <w:r w:rsidDel="00000000" w:rsidR="00000000" w:rsidRPr="00000000">
        <w:rPr>
          <w:rtl w:val="0"/>
        </w:rPr>
      </w:r>
    </w:p>
    <w:p w:rsidR="00000000" w:rsidDel="00000000" w:rsidP="00000000" w:rsidRDefault="00000000" w:rsidRPr="00000000" w14:paraId="0000002E">
      <w:pPr>
        <w:spacing w:after="220" w:before="220" w:lineRule="auto"/>
        <w:ind w:left="380" w:firstLine="0"/>
        <w:rPr>
          <w:rFonts w:ascii="Times New Roman" w:cs="Times New Roman" w:eastAsia="Times New Roman" w:hAnsi="Times New Roman"/>
          <w:color w:val="207c72"/>
          <w:sz w:val="24"/>
          <w:szCs w:val="24"/>
          <w:u w:val="single"/>
        </w:rPr>
      </w:pPr>
      <w:hyperlink r:id="rId12">
        <w:r w:rsidDel="00000000" w:rsidR="00000000" w:rsidRPr="00000000">
          <w:rPr>
            <w:rFonts w:ascii="Times New Roman" w:cs="Times New Roman" w:eastAsia="Times New Roman" w:hAnsi="Times New Roman"/>
            <w:color w:val="207c72"/>
            <w:sz w:val="24"/>
            <w:szCs w:val="24"/>
            <w:u w:val="single"/>
            <w:rtl w:val="0"/>
          </w:rPr>
          <w:t xml:space="preserve">Session II</w:t>
        </w:r>
      </w:hyperlink>
      <w:r w:rsidDel="00000000" w:rsidR="00000000" w:rsidRPr="00000000">
        <w:rPr>
          <w:rtl w:val="0"/>
        </w:rPr>
        <w:t xml:space="preserve">    </w:t>
      </w:r>
      <w:hyperlink r:id="rId13">
        <w:r w:rsidDel="00000000" w:rsidR="00000000" w:rsidRPr="00000000">
          <w:rPr>
            <w:rFonts w:ascii="Times New Roman" w:cs="Times New Roman" w:eastAsia="Times New Roman" w:hAnsi="Times New Roman"/>
            <w:color w:val="207c72"/>
            <w:sz w:val="24"/>
            <w:szCs w:val="24"/>
            <w:u w:val="single"/>
            <w:rtl w:val="0"/>
          </w:rPr>
          <w:t xml:space="preserve">Aquaculture Systems</w:t>
        </w:r>
      </w:hyperlink>
      <w:r w:rsidDel="00000000" w:rsidR="00000000" w:rsidRPr="00000000">
        <w:rPr>
          <w:rtl w:val="0"/>
        </w:rPr>
      </w:r>
    </w:p>
    <w:p w:rsidR="00000000" w:rsidDel="00000000" w:rsidP="00000000" w:rsidRDefault="00000000" w:rsidRPr="00000000" w14:paraId="0000002F">
      <w:pPr>
        <w:spacing w:after="220" w:before="220" w:lineRule="auto"/>
        <w:ind w:left="1360" w:firstLine="0"/>
        <w:rPr>
          <w:rFonts w:ascii="Times New Roman" w:cs="Times New Roman" w:eastAsia="Times New Roman" w:hAnsi="Times New Roman"/>
          <w:color w:val="207c72"/>
          <w:sz w:val="24"/>
          <w:szCs w:val="24"/>
          <w:u w:val="single"/>
        </w:rPr>
      </w:pPr>
      <w:hyperlink r:id="rId14">
        <w:r w:rsidDel="00000000" w:rsidR="00000000" w:rsidRPr="00000000">
          <w:rPr>
            <w:rFonts w:ascii="Times New Roman" w:cs="Times New Roman" w:eastAsia="Times New Roman" w:hAnsi="Times New Roman"/>
            <w:color w:val="207c72"/>
            <w:sz w:val="24"/>
            <w:szCs w:val="24"/>
            <w:u w:val="single"/>
            <w:rtl w:val="0"/>
          </w:rPr>
          <w:t xml:space="preserve">Section 1</w:t>
        </w:r>
      </w:hyperlink>
      <w:r w:rsidDel="00000000" w:rsidR="00000000" w:rsidRPr="00000000">
        <w:rPr>
          <w:rtl w:val="0"/>
        </w:rPr>
        <w:t xml:space="preserve"> - </w:t>
      </w:r>
      <w:hyperlink r:id="rId15">
        <w:r w:rsidDel="00000000" w:rsidR="00000000" w:rsidRPr="00000000">
          <w:rPr>
            <w:rFonts w:ascii="Times New Roman" w:cs="Times New Roman" w:eastAsia="Times New Roman" w:hAnsi="Times New Roman"/>
            <w:color w:val="207c72"/>
            <w:sz w:val="24"/>
            <w:szCs w:val="24"/>
            <w:u w:val="single"/>
            <w:rtl w:val="0"/>
          </w:rPr>
          <w:t xml:space="preserve">Pond Culture of Finfish</w:t>
          <w:br w:type="textWrapping"/>
        </w:r>
      </w:hyperlink>
      <w:hyperlink r:id="rId16">
        <w:r w:rsidDel="00000000" w:rsidR="00000000" w:rsidRPr="00000000">
          <w:rPr>
            <w:rFonts w:ascii="Times New Roman" w:cs="Times New Roman" w:eastAsia="Times New Roman" w:hAnsi="Times New Roman"/>
            <w:color w:val="207c72"/>
            <w:sz w:val="24"/>
            <w:szCs w:val="24"/>
            <w:u w:val="single"/>
            <w:rtl w:val="0"/>
          </w:rPr>
          <w:t xml:space="preserve">Section 2</w:t>
        </w:r>
      </w:hyperlink>
      <w:r w:rsidDel="00000000" w:rsidR="00000000" w:rsidRPr="00000000">
        <w:rPr>
          <w:rtl w:val="0"/>
        </w:rPr>
        <w:t xml:space="preserve"> - </w:t>
      </w:r>
      <w:hyperlink r:id="rId17">
        <w:r w:rsidDel="00000000" w:rsidR="00000000" w:rsidRPr="00000000">
          <w:rPr>
            <w:rFonts w:ascii="Times New Roman" w:cs="Times New Roman" w:eastAsia="Times New Roman" w:hAnsi="Times New Roman"/>
            <w:sz w:val="24"/>
            <w:szCs w:val="24"/>
            <w:u w:val="single"/>
            <w:shd w:fill="72e6da" w:val="clear"/>
            <w:rtl w:val="0"/>
          </w:rPr>
          <w:t xml:space="preserve">Culture of Crustaceans</w:t>
          <w:br w:type="textWrapping"/>
        </w:r>
      </w:hyperlink>
      <w:hyperlink r:id="rId18">
        <w:r w:rsidDel="00000000" w:rsidR="00000000" w:rsidRPr="00000000">
          <w:rPr>
            <w:rFonts w:ascii="Times New Roman" w:cs="Times New Roman" w:eastAsia="Times New Roman" w:hAnsi="Times New Roman"/>
            <w:color w:val="207c72"/>
            <w:sz w:val="24"/>
            <w:szCs w:val="24"/>
            <w:u w:val="single"/>
            <w:rtl w:val="0"/>
          </w:rPr>
          <w:t xml:space="preserve">Section 3</w:t>
        </w:r>
      </w:hyperlink>
      <w:r w:rsidDel="00000000" w:rsidR="00000000" w:rsidRPr="00000000">
        <w:rPr>
          <w:rtl w:val="0"/>
        </w:rPr>
        <w:t xml:space="preserve"> - </w:t>
      </w:r>
      <w:hyperlink r:id="rId19">
        <w:r w:rsidDel="00000000" w:rsidR="00000000" w:rsidRPr="00000000">
          <w:rPr>
            <w:rFonts w:ascii="Times New Roman" w:cs="Times New Roman" w:eastAsia="Times New Roman" w:hAnsi="Times New Roman"/>
            <w:color w:val="207c72"/>
            <w:sz w:val="24"/>
            <w:szCs w:val="24"/>
            <w:u w:val="single"/>
            <w:rtl w:val="0"/>
          </w:rPr>
          <w:t xml:space="preserve">Culture of Molluscs</w:t>
          <w:br w:type="textWrapping"/>
        </w:r>
      </w:hyperlink>
      <w:hyperlink r:id="rId20">
        <w:r w:rsidDel="00000000" w:rsidR="00000000" w:rsidRPr="00000000">
          <w:rPr>
            <w:rFonts w:ascii="Times New Roman" w:cs="Times New Roman" w:eastAsia="Times New Roman" w:hAnsi="Times New Roman"/>
            <w:color w:val="207c72"/>
            <w:sz w:val="24"/>
            <w:szCs w:val="24"/>
            <w:u w:val="single"/>
            <w:rtl w:val="0"/>
          </w:rPr>
          <w:t xml:space="preserve">Section 4</w:t>
        </w:r>
      </w:hyperlink>
      <w:r w:rsidDel="00000000" w:rsidR="00000000" w:rsidRPr="00000000">
        <w:rPr>
          <w:rtl w:val="0"/>
        </w:rPr>
        <w:t xml:space="preserve"> - </w:t>
      </w:r>
      <w:hyperlink r:id="rId21">
        <w:r w:rsidDel="00000000" w:rsidR="00000000" w:rsidRPr="00000000">
          <w:rPr>
            <w:rFonts w:ascii="Times New Roman" w:cs="Times New Roman" w:eastAsia="Times New Roman" w:hAnsi="Times New Roman"/>
            <w:color w:val="207c72"/>
            <w:sz w:val="24"/>
            <w:szCs w:val="24"/>
            <w:u w:val="single"/>
            <w:rtl w:val="0"/>
          </w:rPr>
          <w:t xml:space="preserve">Integration of Aquaculture with Agriculture and Animal Production</w:t>
          <w:br w:type="textWrapping"/>
        </w:r>
      </w:hyperlink>
      <w:hyperlink r:id="rId22">
        <w:r w:rsidDel="00000000" w:rsidR="00000000" w:rsidRPr="00000000">
          <w:rPr>
            <w:rFonts w:ascii="Times New Roman" w:cs="Times New Roman" w:eastAsia="Times New Roman" w:hAnsi="Times New Roman"/>
            <w:color w:val="207c72"/>
            <w:sz w:val="24"/>
            <w:szCs w:val="24"/>
            <w:u w:val="single"/>
            <w:rtl w:val="0"/>
          </w:rPr>
          <w:t xml:space="preserve">Section 5</w:t>
        </w:r>
      </w:hyperlink>
      <w:r w:rsidDel="00000000" w:rsidR="00000000" w:rsidRPr="00000000">
        <w:rPr>
          <w:rtl w:val="0"/>
        </w:rPr>
        <w:t xml:space="preserve"> - </w:t>
      </w:r>
      <w:hyperlink r:id="rId23">
        <w:r w:rsidDel="00000000" w:rsidR="00000000" w:rsidRPr="00000000">
          <w:rPr>
            <w:rFonts w:ascii="Times New Roman" w:cs="Times New Roman" w:eastAsia="Times New Roman" w:hAnsi="Times New Roman"/>
            <w:color w:val="207c72"/>
            <w:sz w:val="24"/>
            <w:szCs w:val="24"/>
            <w:u w:val="single"/>
            <w:rtl w:val="0"/>
          </w:rPr>
          <w:t xml:space="preserve">Aquaculture in Raceways, Cages and Enclosures</w:t>
          <w:br w:type="textWrapping"/>
        </w:r>
      </w:hyperlink>
      <w:hyperlink r:id="rId24">
        <w:r w:rsidDel="00000000" w:rsidR="00000000" w:rsidRPr="00000000">
          <w:rPr>
            <w:rFonts w:ascii="Times New Roman" w:cs="Times New Roman" w:eastAsia="Times New Roman" w:hAnsi="Times New Roman"/>
            <w:color w:val="207c72"/>
            <w:sz w:val="24"/>
            <w:szCs w:val="24"/>
            <w:u w:val="single"/>
            <w:rtl w:val="0"/>
          </w:rPr>
          <w:t xml:space="preserve">Section 6</w:t>
        </w:r>
      </w:hyperlink>
      <w:r w:rsidDel="00000000" w:rsidR="00000000" w:rsidRPr="00000000">
        <w:rPr>
          <w:rtl w:val="0"/>
        </w:rPr>
        <w:t xml:space="preserve"> - </w:t>
      </w:r>
      <w:hyperlink r:id="rId25">
        <w:r w:rsidDel="00000000" w:rsidR="00000000" w:rsidRPr="00000000">
          <w:rPr>
            <w:rFonts w:ascii="Times New Roman" w:cs="Times New Roman" w:eastAsia="Times New Roman" w:hAnsi="Times New Roman"/>
            <w:color w:val="207c72"/>
            <w:sz w:val="24"/>
            <w:szCs w:val="24"/>
            <w:u w:val="single"/>
            <w:rtl w:val="0"/>
          </w:rPr>
          <w:t xml:space="preserve">Aquaculture in Recirculating Water and Recycling of Wastes in Aquaculture</w:t>
        </w:r>
      </w:hyperlink>
      <w:r w:rsidDel="00000000" w:rsidR="00000000" w:rsidRPr="00000000">
        <w:rPr>
          <w:rtl w:val="0"/>
        </w:rPr>
      </w:r>
    </w:p>
    <w:p w:rsidR="00000000" w:rsidDel="00000000" w:rsidP="00000000" w:rsidRDefault="00000000" w:rsidRPr="00000000" w14:paraId="00000030">
      <w:pPr>
        <w:spacing w:after="220" w:before="220" w:lineRule="auto"/>
        <w:ind w:left="380" w:firstLine="0"/>
        <w:rPr>
          <w:rFonts w:ascii="Times New Roman" w:cs="Times New Roman" w:eastAsia="Times New Roman" w:hAnsi="Times New Roman"/>
          <w:color w:val="207c72"/>
          <w:sz w:val="24"/>
          <w:szCs w:val="24"/>
          <w:u w:val="single"/>
        </w:rPr>
      </w:pPr>
      <w:hyperlink r:id="rId26">
        <w:r w:rsidDel="00000000" w:rsidR="00000000" w:rsidRPr="00000000">
          <w:rPr>
            <w:rFonts w:ascii="Times New Roman" w:cs="Times New Roman" w:eastAsia="Times New Roman" w:hAnsi="Times New Roman"/>
            <w:color w:val="207c72"/>
            <w:sz w:val="24"/>
            <w:szCs w:val="24"/>
            <w:u w:val="single"/>
            <w:rtl w:val="0"/>
          </w:rPr>
          <w:t xml:space="preserve">Session III</w:t>
        </w:r>
      </w:hyperlink>
      <w:r w:rsidDel="00000000" w:rsidR="00000000" w:rsidRPr="00000000">
        <w:rPr>
          <w:rtl w:val="0"/>
        </w:rPr>
        <w:t xml:space="preserve">    </w:t>
      </w:r>
      <w:hyperlink r:id="rId27">
        <w:r w:rsidDel="00000000" w:rsidR="00000000" w:rsidRPr="00000000">
          <w:rPr>
            <w:rFonts w:ascii="Times New Roman" w:cs="Times New Roman" w:eastAsia="Times New Roman" w:hAnsi="Times New Roman"/>
            <w:color w:val="207c72"/>
            <w:sz w:val="24"/>
            <w:szCs w:val="24"/>
            <w:u w:val="single"/>
            <w:rtl w:val="0"/>
          </w:rPr>
          <w:t xml:space="preserve">Nutritional Requirements of Cultivated Organisms and Feed Technology</w:t>
        </w:r>
      </w:hyperlink>
      <w:r w:rsidDel="00000000" w:rsidR="00000000" w:rsidRPr="00000000">
        <w:rPr>
          <w:rtl w:val="0"/>
        </w:rPr>
      </w:r>
    </w:p>
    <w:p w:rsidR="00000000" w:rsidDel="00000000" w:rsidP="00000000" w:rsidRDefault="00000000" w:rsidRPr="00000000" w14:paraId="00000031">
      <w:pPr>
        <w:spacing w:after="220" w:before="220" w:lineRule="auto"/>
        <w:ind w:left="380" w:firstLine="0"/>
        <w:rPr>
          <w:rFonts w:ascii="Times New Roman" w:cs="Times New Roman" w:eastAsia="Times New Roman" w:hAnsi="Times New Roman"/>
          <w:color w:val="207c72"/>
          <w:sz w:val="24"/>
          <w:szCs w:val="24"/>
          <w:u w:val="single"/>
        </w:rPr>
      </w:pPr>
      <w:hyperlink r:id="rId28">
        <w:r w:rsidDel="00000000" w:rsidR="00000000" w:rsidRPr="00000000">
          <w:rPr>
            <w:rFonts w:ascii="Times New Roman" w:cs="Times New Roman" w:eastAsia="Times New Roman" w:hAnsi="Times New Roman"/>
            <w:color w:val="207c72"/>
            <w:sz w:val="24"/>
            <w:szCs w:val="24"/>
            <w:u w:val="single"/>
            <w:rtl w:val="0"/>
          </w:rPr>
          <w:t xml:space="preserve">Session IV</w:t>
        </w:r>
      </w:hyperlink>
      <w:r w:rsidDel="00000000" w:rsidR="00000000" w:rsidRPr="00000000">
        <w:rPr>
          <w:rtl w:val="0"/>
        </w:rPr>
        <w:t xml:space="preserve">    </w:t>
      </w:r>
      <w:hyperlink r:id="rId29">
        <w:r w:rsidDel="00000000" w:rsidR="00000000" w:rsidRPr="00000000">
          <w:rPr>
            <w:rFonts w:ascii="Times New Roman" w:cs="Times New Roman" w:eastAsia="Times New Roman" w:hAnsi="Times New Roman"/>
            <w:color w:val="207c72"/>
            <w:sz w:val="24"/>
            <w:szCs w:val="24"/>
            <w:u w:val="single"/>
            <w:rtl w:val="0"/>
          </w:rPr>
          <w:t xml:space="preserve">Artificial Recruitment and Transplantation</w:t>
        </w:r>
      </w:hyperlink>
      <w:r w:rsidDel="00000000" w:rsidR="00000000" w:rsidRPr="00000000">
        <w:rPr>
          <w:rtl w:val="0"/>
        </w:rPr>
      </w:r>
    </w:p>
    <w:p w:rsidR="00000000" w:rsidDel="00000000" w:rsidP="00000000" w:rsidRDefault="00000000" w:rsidRPr="00000000" w14:paraId="00000032">
      <w:pPr>
        <w:spacing w:after="220" w:before="220" w:lineRule="auto"/>
        <w:ind w:left="380" w:firstLine="0"/>
        <w:rPr>
          <w:rFonts w:ascii="Times New Roman" w:cs="Times New Roman" w:eastAsia="Times New Roman" w:hAnsi="Times New Roman"/>
          <w:color w:val="207c72"/>
          <w:sz w:val="24"/>
          <w:szCs w:val="24"/>
          <w:u w:val="single"/>
        </w:rPr>
      </w:pPr>
      <w:hyperlink r:id="rId30">
        <w:r w:rsidDel="00000000" w:rsidR="00000000" w:rsidRPr="00000000">
          <w:rPr>
            <w:rFonts w:ascii="Times New Roman" w:cs="Times New Roman" w:eastAsia="Times New Roman" w:hAnsi="Times New Roman"/>
            <w:color w:val="207c72"/>
            <w:sz w:val="24"/>
            <w:szCs w:val="24"/>
            <w:u w:val="single"/>
            <w:rtl w:val="0"/>
          </w:rPr>
          <w:t xml:space="preserve">Session V</w:t>
        </w:r>
      </w:hyperlink>
      <w:r w:rsidDel="00000000" w:rsidR="00000000" w:rsidRPr="00000000">
        <w:rPr>
          <w:rtl w:val="0"/>
        </w:rPr>
        <w:t xml:space="preserve">     </w:t>
      </w:r>
      <w:hyperlink r:id="rId31">
        <w:r w:rsidDel="00000000" w:rsidR="00000000" w:rsidRPr="00000000">
          <w:rPr>
            <w:rFonts w:ascii="Times New Roman" w:cs="Times New Roman" w:eastAsia="Times New Roman" w:hAnsi="Times New Roman"/>
            <w:color w:val="207c72"/>
            <w:sz w:val="24"/>
            <w:szCs w:val="24"/>
            <w:u w:val="single"/>
            <w:rtl w:val="0"/>
          </w:rPr>
          <w:t xml:space="preserve">Legal, Social and Economic Aspects of Aquaculture</w:t>
        </w:r>
      </w:hyperlink>
      <w:r w:rsidDel="00000000" w:rsidR="00000000" w:rsidRPr="00000000">
        <w:rPr>
          <w:rtl w:val="0"/>
        </w:rPr>
      </w:r>
    </w:p>
    <w:p w:rsidR="00000000" w:rsidDel="00000000" w:rsidP="00000000" w:rsidRDefault="00000000" w:rsidRPr="00000000" w14:paraId="00000033">
      <w:pPr>
        <w:spacing w:after="220" w:before="220" w:lineRule="auto"/>
        <w:ind w:left="380" w:firstLine="0"/>
        <w:rPr>
          <w:rFonts w:ascii="Times New Roman" w:cs="Times New Roman" w:eastAsia="Times New Roman" w:hAnsi="Times New Roman"/>
          <w:color w:val="207c72"/>
          <w:sz w:val="24"/>
          <w:szCs w:val="24"/>
          <w:u w:val="single"/>
        </w:rPr>
      </w:pPr>
      <w:hyperlink r:id="rId32">
        <w:r w:rsidDel="00000000" w:rsidR="00000000" w:rsidRPr="00000000">
          <w:rPr>
            <w:rFonts w:ascii="Times New Roman" w:cs="Times New Roman" w:eastAsia="Times New Roman" w:hAnsi="Times New Roman"/>
            <w:color w:val="207c72"/>
            <w:sz w:val="24"/>
            <w:szCs w:val="24"/>
            <w:u w:val="single"/>
            <w:rtl w:val="0"/>
          </w:rPr>
          <w:t xml:space="preserve">Session VI</w:t>
        </w:r>
      </w:hyperlink>
      <w:r w:rsidDel="00000000" w:rsidR="00000000" w:rsidRPr="00000000">
        <w:rPr>
          <w:rtl w:val="0"/>
        </w:rPr>
        <w:t xml:space="preserve">   </w:t>
      </w:r>
      <w:hyperlink r:id="rId33">
        <w:r w:rsidDel="00000000" w:rsidR="00000000" w:rsidRPr="00000000">
          <w:rPr>
            <w:rFonts w:ascii="Times New Roman" w:cs="Times New Roman" w:eastAsia="Times New Roman" w:hAnsi="Times New Roman"/>
            <w:color w:val="207c72"/>
            <w:sz w:val="24"/>
            <w:szCs w:val="24"/>
            <w:u w:val="single"/>
            <w:rtl w:val="0"/>
          </w:rPr>
          <w:t xml:space="preserve">Strategy for Future Aquaculture Development</w:t>
        </w:r>
      </w:hyperlink>
      <w:r w:rsidDel="00000000" w:rsidR="00000000" w:rsidRPr="00000000">
        <w:rPr>
          <w:rtl w:val="0"/>
        </w:rPr>
      </w:r>
    </w:p>
    <w:p w:rsidR="00000000" w:rsidDel="00000000" w:rsidP="00000000" w:rsidRDefault="00000000" w:rsidRPr="00000000" w14:paraId="00000034">
      <w:pPr>
        <w:spacing w:after="220" w:before="220" w:lineRule="auto"/>
        <w:ind w:left="1360" w:firstLine="0"/>
        <w:rPr>
          <w:rFonts w:ascii="Times New Roman" w:cs="Times New Roman" w:eastAsia="Times New Roman" w:hAnsi="Times New Roman"/>
          <w:color w:val="207c72"/>
          <w:sz w:val="24"/>
          <w:szCs w:val="24"/>
          <w:u w:val="single"/>
        </w:rPr>
      </w:pPr>
      <w:hyperlink r:id="rId34">
        <w:r w:rsidDel="00000000" w:rsidR="00000000" w:rsidRPr="00000000">
          <w:rPr>
            <w:rFonts w:ascii="Times New Roman" w:cs="Times New Roman" w:eastAsia="Times New Roman" w:hAnsi="Times New Roman"/>
            <w:color w:val="207c72"/>
            <w:sz w:val="24"/>
            <w:szCs w:val="24"/>
            <w:u w:val="single"/>
            <w:rtl w:val="0"/>
          </w:rPr>
          <w:t xml:space="preserve">Special Session I</w:t>
        </w:r>
      </w:hyperlink>
      <w:r w:rsidDel="00000000" w:rsidR="00000000" w:rsidRPr="00000000">
        <w:rPr>
          <w:rtl w:val="0"/>
        </w:rPr>
        <w:tab/>
        <w:t xml:space="preserve">   </w:t>
      </w:r>
      <w:hyperlink r:id="rId35">
        <w:r w:rsidDel="00000000" w:rsidR="00000000" w:rsidRPr="00000000">
          <w:rPr>
            <w:rFonts w:ascii="Times New Roman" w:cs="Times New Roman" w:eastAsia="Times New Roman" w:hAnsi="Times New Roman"/>
            <w:color w:val="207c72"/>
            <w:sz w:val="24"/>
            <w:szCs w:val="24"/>
            <w:u w:val="single"/>
            <w:rtl w:val="0"/>
          </w:rPr>
          <w:t xml:space="preserve">Problems of Vertically-Integrated Aquaculture Industries</w:t>
          <w:br w:type="textWrapping"/>
        </w:r>
      </w:hyperlink>
      <w:hyperlink r:id="rId36">
        <w:r w:rsidDel="00000000" w:rsidR="00000000" w:rsidRPr="00000000">
          <w:rPr>
            <w:rFonts w:ascii="Times New Roman" w:cs="Times New Roman" w:eastAsia="Times New Roman" w:hAnsi="Times New Roman"/>
            <w:color w:val="207c72"/>
            <w:sz w:val="24"/>
            <w:szCs w:val="24"/>
            <w:u w:val="single"/>
            <w:rtl w:val="0"/>
          </w:rPr>
          <w:t xml:space="preserve">Special Session II</w:t>
        </w:r>
      </w:hyperlink>
      <w:r w:rsidDel="00000000" w:rsidR="00000000" w:rsidRPr="00000000">
        <w:rPr>
          <w:rtl w:val="0"/>
        </w:rPr>
        <w:t xml:space="preserve">     </w:t>
      </w:r>
      <w:hyperlink r:id="rId37">
        <w:r w:rsidDel="00000000" w:rsidR="00000000" w:rsidRPr="00000000">
          <w:rPr>
            <w:rFonts w:ascii="Times New Roman" w:cs="Times New Roman" w:eastAsia="Times New Roman" w:hAnsi="Times New Roman"/>
            <w:color w:val="207c72"/>
            <w:sz w:val="24"/>
            <w:szCs w:val="24"/>
            <w:u w:val="single"/>
            <w:rtl w:val="0"/>
          </w:rPr>
          <w:t xml:space="preserve">Culture of Algae and Seaweeds</w:t>
          <w:br w:type="textWrapping"/>
        </w:r>
      </w:hyperlink>
      <w:hyperlink r:id="rId38">
        <w:r w:rsidDel="00000000" w:rsidR="00000000" w:rsidRPr="00000000">
          <w:rPr>
            <w:rFonts w:ascii="Times New Roman" w:cs="Times New Roman" w:eastAsia="Times New Roman" w:hAnsi="Times New Roman"/>
            <w:color w:val="207c72"/>
            <w:sz w:val="24"/>
            <w:szCs w:val="24"/>
            <w:u w:val="single"/>
            <w:rtl w:val="0"/>
          </w:rPr>
          <w:t xml:space="preserve">Special Session III</w:t>
        </w:r>
      </w:hyperlink>
      <w:r w:rsidDel="00000000" w:rsidR="00000000" w:rsidRPr="00000000">
        <w:rPr>
          <w:rtl w:val="0"/>
        </w:rPr>
        <w:t xml:space="preserve">    </w:t>
      </w:r>
      <w:hyperlink r:id="rId39">
        <w:r w:rsidDel="00000000" w:rsidR="00000000" w:rsidRPr="00000000">
          <w:rPr>
            <w:rFonts w:ascii="Times New Roman" w:cs="Times New Roman" w:eastAsia="Times New Roman" w:hAnsi="Times New Roman"/>
            <w:color w:val="207c72"/>
            <w:sz w:val="24"/>
            <w:szCs w:val="24"/>
            <w:u w:val="single"/>
            <w:rtl w:val="0"/>
          </w:rPr>
          <w:t xml:space="preserve">Oyster Mortalities and Their Control</w:t>
          <w:br w:type="textWrapping"/>
        </w:r>
      </w:hyperlink>
      <w:hyperlink r:id="rId40">
        <w:r w:rsidDel="00000000" w:rsidR="00000000" w:rsidRPr="00000000">
          <w:rPr>
            <w:rFonts w:ascii="Times New Roman" w:cs="Times New Roman" w:eastAsia="Times New Roman" w:hAnsi="Times New Roman"/>
            <w:color w:val="207c72"/>
            <w:sz w:val="24"/>
            <w:szCs w:val="24"/>
            <w:u w:val="single"/>
            <w:rtl w:val="0"/>
          </w:rPr>
          <w:t xml:space="preserve">Special Session IV</w:t>
        </w:r>
      </w:hyperlink>
      <w:r w:rsidDel="00000000" w:rsidR="00000000" w:rsidRPr="00000000">
        <w:rPr>
          <w:rtl w:val="0"/>
        </w:rPr>
        <w:t xml:space="preserve">    </w:t>
      </w:r>
      <w:hyperlink r:id="rId41">
        <w:r w:rsidDel="00000000" w:rsidR="00000000" w:rsidRPr="00000000">
          <w:rPr>
            <w:rFonts w:ascii="Times New Roman" w:cs="Times New Roman" w:eastAsia="Times New Roman" w:hAnsi="Times New Roman"/>
            <w:color w:val="207c72"/>
            <w:sz w:val="24"/>
            <w:szCs w:val="24"/>
            <w:u w:val="single"/>
            <w:rtl w:val="0"/>
          </w:rPr>
          <w:t xml:space="preserve">International Aspects of Disease Control in Aquaculture</w:t>
          <w:br w:type="textWrapping"/>
        </w:r>
      </w:hyperlink>
      <w:hyperlink r:id="rId42">
        <w:r w:rsidDel="00000000" w:rsidR="00000000" w:rsidRPr="00000000">
          <w:rPr>
            <w:rFonts w:ascii="Times New Roman" w:cs="Times New Roman" w:eastAsia="Times New Roman" w:hAnsi="Times New Roman"/>
            <w:color w:val="207c72"/>
            <w:sz w:val="24"/>
            <w:szCs w:val="24"/>
            <w:u w:val="single"/>
            <w:rtl w:val="0"/>
          </w:rPr>
          <w:t xml:space="preserve">Special Session V</w:t>
        </w:r>
      </w:hyperlink>
      <w:r w:rsidDel="00000000" w:rsidR="00000000" w:rsidRPr="00000000">
        <w:rPr>
          <w:rtl w:val="0"/>
        </w:rPr>
        <w:t xml:space="preserve">     </w:t>
      </w:r>
      <w:hyperlink r:id="rId43">
        <w:r w:rsidDel="00000000" w:rsidR="00000000" w:rsidRPr="00000000">
          <w:rPr>
            <w:rFonts w:ascii="Times New Roman" w:cs="Times New Roman" w:eastAsia="Times New Roman" w:hAnsi="Times New Roman"/>
            <w:color w:val="207c72"/>
            <w:sz w:val="24"/>
            <w:szCs w:val="24"/>
            <w:u w:val="single"/>
            <w:rtl w:val="0"/>
          </w:rPr>
          <w:t xml:space="preserve">Genetics and Genetic Improvement in Aquaculture</w:t>
        </w:r>
      </w:hyperlink>
      <w:r w:rsidDel="00000000" w:rsidR="00000000" w:rsidRPr="00000000">
        <w:rPr>
          <w:rtl w:val="0"/>
        </w:rPr>
      </w:r>
    </w:p>
    <w:p w:rsidR="00000000" w:rsidDel="00000000" w:rsidP="00000000" w:rsidRDefault="00000000" w:rsidRPr="00000000" w14:paraId="00000035">
      <w:pPr>
        <w:spacing w:after="220" w:before="220" w:lineRule="auto"/>
        <w:ind w:left="380" w:firstLine="0"/>
        <w:rPr>
          <w:rFonts w:ascii="Times New Roman" w:cs="Times New Roman" w:eastAsia="Times New Roman" w:hAnsi="Times New Roman"/>
          <w:color w:val="207c72"/>
          <w:sz w:val="24"/>
          <w:szCs w:val="24"/>
          <w:u w:val="single"/>
        </w:rPr>
      </w:pPr>
      <w:hyperlink r:id="rId44">
        <w:r w:rsidDel="00000000" w:rsidR="00000000" w:rsidRPr="00000000">
          <w:rPr>
            <w:rFonts w:ascii="Times New Roman" w:cs="Times New Roman" w:eastAsia="Times New Roman" w:hAnsi="Times New Roman"/>
            <w:color w:val="207c72"/>
            <w:sz w:val="24"/>
            <w:szCs w:val="24"/>
            <w:u w:val="single"/>
            <w:rtl w:val="0"/>
          </w:rPr>
          <w:t xml:space="preserve">Session VII</w:t>
        </w:r>
      </w:hyperlink>
      <w:r w:rsidDel="00000000" w:rsidR="00000000" w:rsidRPr="00000000">
        <w:rPr>
          <w:rtl w:val="0"/>
        </w:rPr>
        <w:t xml:space="preserve">   </w:t>
      </w:r>
      <w:hyperlink r:id="rId45">
        <w:r w:rsidDel="00000000" w:rsidR="00000000" w:rsidRPr="00000000">
          <w:rPr>
            <w:rFonts w:ascii="Times New Roman" w:cs="Times New Roman" w:eastAsia="Times New Roman" w:hAnsi="Times New Roman"/>
            <w:color w:val="207c72"/>
            <w:sz w:val="24"/>
            <w:szCs w:val="24"/>
            <w:u w:val="single"/>
            <w:rtl w:val="0"/>
          </w:rPr>
          <w:t xml:space="preserve">Main Conclusions and Recommendations</w:t>
        </w:r>
      </w:hyperlink>
      <w:r w:rsidDel="00000000" w:rsidR="00000000" w:rsidRPr="00000000">
        <w:rPr>
          <w:rtl w:val="0"/>
        </w:rPr>
      </w:r>
    </w:p>
    <w:p w:rsidR="00000000" w:rsidDel="00000000" w:rsidP="00000000" w:rsidRDefault="00000000" w:rsidRPr="00000000" w14:paraId="00000036">
      <w:pPr>
        <w:spacing w:after="220" w:before="220" w:lineRule="auto"/>
        <w:rPr>
          <w:u w:val="single"/>
        </w:rPr>
      </w:pPr>
      <w:r w:rsidDel="00000000" w:rsidR="00000000" w:rsidRPr="00000000">
        <w:rPr>
          <w:u w:val="single"/>
          <w:rtl w:val="0"/>
        </w:rPr>
        <w:t xml:space="preserve">Annexes</w:t>
      </w:r>
    </w:p>
    <w:p w:rsidR="00000000" w:rsidDel="00000000" w:rsidP="00000000" w:rsidRDefault="00000000" w:rsidRPr="00000000" w14:paraId="00000037">
      <w:pPr>
        <w:spacing w:after="220" w:before="220" w:lineRule="auto"/>
        <w:rPr>
          <w:rFonts w:ascii="Times New Roman" w:cs="Times New Roman" w:eastAsia="Times New Roman" w:hAnsi="Times New Roman"/>
          <w:color w:val="207c72"/>
          <w:sz w:val="24"/>
          <w:szCs w:val="24"/>
          <w:u w:val="single"/>
        </w:rPr>
      </w:pPr>
      <w:r w:rsidDel="00000000" w:rsidR="00000000" w:rsidRPr="00000000">
        <w:rPr>
          <w:rtl w:val="0"/>
        </w:rPr>
        <w:t xml:space="preserve">    </w:t>
      </w:r>
      <w:hyperlink r:id="rId46">
        <w:r w:rsidDel="00000000" w:rsidR="00000000" w:rsidRPr="00000000">
          <w:rPr>
            <w:rFonts w:ascii="Times New Roman" w:cs="Times New Roman" w:eastAsia="Times New Roman" w:hAnsi="Times New Roman"/>
            <w:color w:val="207c72"/>
            <w:sz w:val="24"/>
            <w:szCs w:val="24"/>
            <w:u w:val="single"/>
            <w:rtl w:val="0"/>
          </w:rPr>
          <w:t xml:space="preserve">I</w:t>
        </w:r>
      </w:hyperlink>
      <w:r w:rsidDel="00000000" w:rsidR="00000000" w:rsidRPr="00000000">
        <w:rPr>
          <w:rtl w:val="0"/>
        </w:rPr>
        <w:t xml:space="preserve">      </w:t>
      </w:r>
      <w:hyperlink r:id="rId47">
        <w:r w:rsidDel="00000000" w:rsidR="00000000" w:rsidRPr="00000000">
          <w:rPr>
            <w:rFonts w:ascii="Times New Roman" w:cs="Times New Roman" w:eastAsia="Times New Roman" w:hAnsi="Times New Roman"/>
            <w:color w:val="207c72"/>
            <w:sz w:val="24"/>
            <w:szCs w:val="24"/>
            <w:u w:val="single"/>
            <w:rtl w:val="0"/>
          </w:rPr>
          <w:t xml:space="preserve">List of Participants</w:t>
        </w:r>
      </w:hyperlink>
      <w:r w:rsidDel="00000000" w:rsidR="00000000" w:rsidRPr="00000000">
        <w:rPr>
          <w:rtl w:val="0"/>
        </w:rPr>
      </w:r>
    </w:p>
    <w:p w:rsidR="00000000" w:rsidDel="00000000" w:rsidP="00000000" w:rsidRDefault="00000000" w:rsidRPr="00000000" w14:paraId="00000038">
      <w:pPr>
        <w:spacing w:after="220" w:before="220" w:lineRule="auto"/>
        <w:rPr>
          <w:rFonts w:ascii="Times New Roman" w:cs="Times New Roman" w:eastAsia="Times New Roman" w:hAnsi="Times New Roman"/>
          <w:color w:val="207c72"/>
          <w:sz w:val="24"/>
          <w:szCs w:val="24"/>
          <w:u w:val="single"/>
        </w:rPr>
      </w:pPr>
      <w:r w:rsidDel="00000000" w:rsidR="00000000" w:rsidRPr="00000000">
        <w:rPr>
          <w:rtl w:val="0"/>
        </w:rPr>
        <w:t xml:space="preserve">  </w:t>
      </w:r>
      <w:hyperlink r:id="rId48">
        <w:r w:rsidDel="00000000" w:rsidR="00000000" w:rsidRPr="00000000">
          <w:rPr>
            <w:rFonts w:ascii="Times New Roman" w:cs="Times New Roman" w:eastAsia="Times New Roman" w:hAnsi="Times New Roman"/>
            <w:color w:val="207c72"/>
            <w:sz w:val="24"/>
            <w:szCs w:val="24"/>
            <w:u w:val="single"/>
            <w:rtl w:val="0"/>
          </w:rPr>
          <w:t xml:space="preserve">II</w:t>
        </w:r>
      </w:hyperlink>
      <w:r w:rsidDel="00000000" w:rsidR="00000000" w:rsidRPr="00000000">
        <w:rPr>
          <w:rtl w:val="0"/>
        </w:rPr>
        <w:t xml:space="preserve">     </w:t>
      </w:r>
      <w:hyperlink r:id="rId49">
        <w:r w:rsidDel="00000000" w:rsidR="00000000" w:rsidRPr="00000000">
          <w:rPr>
            <w:rFonts w:ascii="Times New Roman" w:cs="Times New Roman" w:eastAsia="Times New Roman" w:hAnsi="Times New Roman"/>
            <w:color w:val="207c72"/>
            <w:sz w:val="24"/>
            <w:szCs w:val="24"/>
            <w:u w:val="single"/>
            <w:rtl w:val="0"/>
          </w:rPr>
          <w:t xml:space="preserve">Agenda</w:t>
        </w:r>
      </w:hyperlink>
      <w:r w:rsidDel="00000000" w:rsidR="00000000" w:rsidRPr="00000000">
        <w:rPr>
          <w:rtl w:val="0"/>
        </w:rPr>
      </w:r>
    </w:p>
    <w:p w:rsidR="00000000" w:rsidDel="00000000" w:rsidP="00000000" w:rsidRDefault="00000000" w:rsidRPr="00000000" w14:paraId="00000039">
      <w:pPr>
        <w:spacing w:after="220" w:before="220" w:lineRule="auto"/>
        <w:rPr>
          <w:rFonts w:ascii="Times New Roman" w:cs="Times New Roman" w:eastAsia="Times New Roman" w:hAnsi="Times New Roman"/>
          <w:color w:val="207c72"/>
          <w:sz w:val="24"/>
          <w:szCs w:val="24"/>
          <w:u w:val="single"/>
        </w:rPr>
      </w:pPr>
      <w:r w:rsidDel="00000000" w:rsidR="00000000" w:rsidRPr="00000000">
        <w:rPr>
          <w:rtl w:val="0"/>
        </w:rPr>
        <w:t xml:space="preserve">  </w:t>
      </w:r>
      <w:hyperlink r:id="rId50">
        <w:r w:rsidDel="00000000" w:rsidR="00000000" w:rsidRPr="00000000">
          <w:rPr>
            <w:rFonts w:ascii="Times New Roman" w:cs="Times New Roman" w:eastAsia="Times New Roman" w:hAnsi="Times New Roman"/>
            <w:color w:val="207c72"/>
            <w:sz w:val="24"/>
            <w:szCs w:val="24"/>
            <w:u w:val="single"/>
            <w:rtl w:val="0"/>
          </w:rPr>
          <w:t xml:space="preserve">III</w:t>
        </w:r>
      </w:hyperlink>
      <w:r w:rsidDel="00000000" w:rsidR="00000000" w:rsidRPr="00000000">
        <w:rPr>
          <w:rtl w:val="0"/>
        </w:rPr>
        <w:t xml:space="preserve">    </w:t>
      </w:r>
      <w:hyperlink r:id="rId51">
        <w:r w:rsidDel="00000000" w:rsidR="00000000" w:rsidRPr="00000000">
          <w:rPr>
            <w:rFonts w:ascii="Times New Roman" w:cs="Times New Roman" w:eastAsia="Times New Roman" w:hAnsi="Times New Roman"/>
            <w:color w:val="207c72"/>
            <w:sz w:val="24"/>
            <w:szCs w:val="24"/>
            <w:u w:val="single"/>
            <w:rtl w:val="0"/>
          </w:rPr>
          <w:t xml:space="preserve">Address by Mr. I. Arakatsu, Chairman, Conference Organizing Committee in Japan</w:t>
        </w:r>
      </w:hyperlink>
      <w:r w:rsidDel="00000000" w:rsidR="00000000" w:rsidRPr="00000000">
        <w:rPr>
          <w:rtl w:val="0"/>
        </w:rPr>
      </w:r>
    </w:p>
    <w:p w:rsidR="00000000" w:rsidDel="00000000" w:rsidP="00000000" w:rsidRDefault="00000000" w:rsidRPr="00000000" w14:paraId="0000003A">
      <w:pPr>
        <w:spacing w:after="220" w:before="220" w:lineRule="auto"/>
        <w:rPr>
          <w:rFonts w:ascii="Times New Roman" w:cs="Times New Roman" w:eastAsia="Times New Roman" w:hAnsi="Times New Roman"/>
          <w:color w:val="207c72"/>
          <w:sz w:val="24"/>
          <w:szCs w:val="24"/>
          <w:u w:val="single"/>
        </w:rPr>
      </w:pPr>
      <w:r w:rsidDel="00000000" w:rsidR="00000000" w:rsidRPr="00000000">
        <w:rPr>
          <w:rtl w:val="0"/>
        </w:rPr>
        <w:t xml:space="preserve">  </w:t>
      </w:r>
      <w:hyperlink r:id="rId52">
        <w:r w:rsidDel="00000000" w:rsidR="00000000" w:rsidRPr="00000000">
          <w:rPr>
            <w:rFonts w:ascii="Times New Roman" w:cs="Times New Roman" w:eastAsia="Times New Roman" w:hAnsi="Times New Roman"/>
            <w:color w:val="207c72"/>
            <w:sz w:val="24"/>
            <w:szCs w:val="24"/>
            <w:u w:val="single"/>
            <w:rtl w:val="0"/>
          </w:rPr>
          <w:t xml:space="preserve">IV</w:t>
        </w:r>
      </w:hyperlink>
      <w:r w:rsidDel="00000000" w:rsidR="00000000" w:rsidRPr="00000000">
        <w:rPr>
          <w:rtl w:val="0"/>
        </w:rPr>
        <w:t xml:space="preserve">    </w:t>
      </w:r>
      <w:hyperlink r:id="rId53">
        <w:r w:rsidDel="00000000" w:rsidR="00000000" w:rsidRPr="00000000">
          <w:rPr>
            <w:rFonts w:ascii="Times New Roman" w:cs="Times New Roman" w:eastAsia="Times New Roman" w:hAnsi="Times New Roman"/>
            <w:color w:val="207c72"/>
            <w:sz w:val="24"/>
            <w:szCs w:val="24"/>
            <w:u w:val="single"/>
            <w:rtl w:val="0"/>
          </w:rPr>
          <w:t xml:space="preserve">Address by Mr. S. Abe, Minister of Agriculture and Forestry, Japan</w:t>
        </w:r>
      </w:hyperlink>
      <w:r w:rsidDel="00000000" w:rsidR="00000000" w:rsidRPr="00000000">
        <w:rPr>
          <w:rtl w:val="0"/>
        </w:rPr>
      </w:r>
    </w:p>
    <w:p w:rsidR="00000000" w:rsidDel="00000000" w:rsidP="00000000" w:rsidRDefault="00000000" w:rsidRPr="00000000" w14:paraId="0000003B">
      <w:pPr>
        <w:spacing w:after="220" w:before="220" w:lineRule="auto"/>
        <w:rPr>
          <w:rFonts w:ascii="Times New Roman" w:cs="Times New Roman" w:eastAsia="Times New Roman" w:hAnsi="Times New Roman"/>
          <w:color w:val="207c72"/>
          <w:sz w:val="24"/>
          <w:szCs w:val="24"/>
          <w:u w:val="single"/>
        </w:rPr>
      </w:pPr>
      <w:r w:rsidDel="00000000" w:rsidR="00000000" w:rsidRPr="00000000">
        <w:rPr>
          <w:rtl w:val="0"/>
        </w:rPr>
        <w:t xml:space="preserve">   </w:t>
      </w:r>
      <w:hyperlink r:id="rId54">
        <w:r w:rsidDel="00000000" w:rsidR="00000000" w:rsidRPr="00000000">
          <w:rPr>
            <w:rFonts w:ascii="Times New Roman" w:cs="Times New Roman" w:eastAsia="Times New Roman" w:hAnsi="Times New Roman"/>
            <w:color w:val="207c72"/>
            <w:sz w:val="24"/>
            <w:szCs w:val="24"/>
            <w:u w:val="single"/>
            <w:rtl w:val="0"/>
          </w:rPr>
          <w:t xml:space="preserve">V</w:t>
        </w:r>
      </w:hyperlink>
      <w:r w:rsidDel="00000000" w:rsidR="00000000" w:rsidRPr="00000000">
        <w:rPr>
          <w:rtl w:val="0"/>
        </w:rPr>
        <w:t xml:space="preserve">    </w:t>
      </w:r>
      <w:hyperlink r:id="rId55">
        <w:r w:rsidDel="00000000" w:rsidR="00000000" w:rsidRPr="00000000">
          <w:rPr>
            <w:rFonts w:ascii="Times New Roman" w:cs="Times New Roman" w:eastAsia="Times New Roman" w:hAnsi="Times New Roman"/>
            <w:color w:val="207c72"/>
            <w:sz w:val="24"/>
            <w:szCs w:val="24"/>
            <w:u w:val="single"/>
            <w:rtl w:val="0"/>
          </w:rPr>
          <w:t xml:space="preserve">Address by Mr. Y. Uchimura, Director General, Fishery Agency of Japan and Conference Chairman</w:t>
        </w:r>
      </w:hyperlink>
      <w:r w:rsidDel="00000000" w:rsidR="00000000" w:rsidRPr="00000000">
        <w:rPr>
          <w:rtl w:val="0"/>
        </w:rPr>
      </w:r>
    </w:p>
    <w:p w:rsidR="00000000" w:rsidDel="00000000" w:rsidP="00000000" w:rsidRDefault="00000000" w:rsidRPr="00000000" w14:paraId="0000003C">
      <w:pPr>
        <w:spacing w:after="220" w:before="220" w:lineRule="auto"/>
        <w:rPr>
          <w:rFonts w:ascii="Times New Roman" w:cs="Times New Roman" w:eastAsia="Times New Roman" w:hAnsi="Times New Roman"/>
          <w:color w:val="207c72"/>
          <w:sz w:val="24"/>
          <w:szCs w:val="24"/>
          <w:u w:val="single"/>
        </w:rPr>
      </w:pPr>
      <w:r w:rsidDel="00000000" w:rsidR="00000000" w:rsidRPr="00000000">
        <w:rPr>
          <w:rtl w:val="0"/>
        </w:rPr>
        <w:t xml:space="preserve">  </w:t>
      </w:r>
      <w:hyperlink r:id="rId56">
        <w:r w:rsidDel="00000000" w:rsidR="00000000" w:rsidRPr="00000000">
          <w:rPr>
            <w:rFonts w:ascii="Times New Roman" w:cs="Times New Roman" w:eastAsia="Times New Roman" w:hAnsi="Times New Roman"/>
            <w:color w:val="207c72"/>
            <w:sz w:val="24"/>
            <w:szCs w:val="24"/>
            <w:u w:val="single"/>
            <w:rtl w:val="0"/>
          </w:rPr>
          <w:t xml:space="preserve">VI</w:t>
        </w:r>
      </w:hyperlink>
      <w:r w:rsidDel="00000000" w:rsidR="00000000" w:rsidRPr="00000000">
        <w:rPr>
          <w:rtl w:val="0"/>
        </w:rPr>
        <w:t xml:space="preserve">    </w:t>
      </w:r>
      <w:hyperlink r:id="rId57">
        <w:r w:rsidDel="00000000" w:rsidR="00000000" w:rsidRPr="00000000">
          <w:rPr>
            <w:rFonts w:ascii="Times New Roman" w:cs="Times New Roman" w:eastAsia="Times New Roman" w:hAnsi="Times New Roman"/>
            <w:color w:val="207c72"/>
            <w:sz w:val="24"/>
            <w:szCs w:val="24"/>
            <w:u w:val="single"/>
            <w:rtl w:val="0"/>
          </w:rPr>
          <w:t xml:space="preserve">Address by Dr. H. Kasahara, Director, Fishery Resources and Environment Division, Department of Fisheries, FAO</w:t>
        </w:r>
      </w:hyperlink>
      <w:r w:rsidDel="00000000" w:rsidR="00000000" w:rsidRPr="00000000">
        <w:rPr>
          <w:rtl w:val="0"/>
        </w:rPr>
      </w:r>
    </w:p>
    <w:p w:rsidR="00000000" w:rsidDel="00000000" w:rsidP="00000000" w:rsidRDefault="00000000" w:rsidRPr="00000000" w14:paraId="0000003D">
      <w:pPr>
        <w:spacing w:after="220" w:before="220" w:lineRule="auto"/>
        <w:rPr>
          <w:rFonts w:ascii="Times New Roman" w:cs="Times New Roman" w:eastAsia="Times New Roman" w:hAnsi="Times New Roman"/>
          <w:color w:val="207c72"/>
          <w:sz w:val="24"/>
          <w:szCs w:val="24"/>
          <w:u w:val="single"/>
        </w:rPr>
      </w:pPr>
      <w:r w:rsidDel="00000000" w:rsidR="00000000" w:rsidRPr="00000000">
        <w:rPr>
          <w:rtl w:val="0"/>
        </w:rPr>
        <w:t xml:space="preserve"> </w:t>
      </w:r>
      <w:hyperlink r:id="rId58">
        <w:r w:rsidDel="00000000" w:rsidR="00000000" w:rsidRPr="00000000">
          <w:rPr>
            <w:rFonts w:ascii="Times New Roman" w:cs="Times New Roman" w:eastAsia="Times New Roman" w:hAnsi="Times New Roman"/>
            <w:color w:val="207c72"/>
            <w:sz w:val="24"/>
            <w:szCs w:val="24"/>
            <w:u w:val="single"/>
            <w:rtl w:val="0"/>
          </w:rPr>
          <w:t xml:space="preserve">VII</w:t>
        </w:r>
      </w:hyperlink>
      <w:r w:rsidDel="00000000" w:rsidR="00000000" w:rsidRPr="00000000">
        <w:rPr>
          <w:rtl w:val="0"/>
        </w:rPr>
        <w:t xml:space="preserve">    </w:t>
      </w:r>
      <w:hyperlink r:id="rId59">
        <w:r w:rsidDel="00000000" w:rsidR="00000000" w:rsidRPr="00000000">
          <w:rPr>
            <w:rFonts w:ascii="Times New Roman" w:cs="Times New Roman" w:eastAsia="Times New Roman" w:hAnsi="Times New Roman"/>
            <w:color w:val="207c72"/>
            <w:sz w:val="24"/>
            <w:szCs w:val="24"/>
            <w:u w:val="single"/>
            <w:rtl w:val="0"/>
          </w:rPr>
          <w:t xml:space="preserve">List of Technical Papers</w:t>
        </w:r>
      </w:hyperlink>
      <w:r w:rsidDel="00000000" w:rsidR="00000000" w:rsidRPr="00000000">
        <w:rPr>
          <w:rtl w:val="0"/>
        </w:rPr>
      </w:r>
    </w:p>
    <w:p w:rsidR="00000000" w:rsidDel="00000000" w:rsidP="00000000" w:rsidRDefault="00000000" w:rsidRPr="00000000" w14:paraId="0000003E">
      <w:pPr>
        <w:spacing w:after="220" w:before="220" w:lineRule="auto"/>
        <w:rPr>
          <w:rFonts w:ascii="Times New Roman" w:cs="Times New Roman" w:eastAsia="Times New Roman" w:hAnsi="Times New Roman"/>
          <w:color w:val="207c72"/>
          <w:sz w:val="24"/>
          <w:szCs w:val="24"/>
          <w:u w:val="single"/>
        </w:rPr>
      </w:pPr>
      <w:hyperlink r:id="rId60">
        <w:r w:rsidDel="00000000" w:rsidR="00000000" w:rsidRPr="00000000">
          <w:rPr>
            <w:rFonts w:ascii="Times New Roman" w:cs="Times New Roman" w:eastAsia="Times New Roman" w:hAnsi="Times New Roman"/>
            <w:color w:val="207c72"/>
            <w:sz w:val="24"/>
            <w:szCs w:val="24"/>
            <w:u w:val="single"/>
            <w:rtl w:val="0"/>
          </w:rPr>
          <w:t xml:space="preserve">VIII</w:t>
        </w:r>
      </w:hyperlink>
      <w:r w:rsidDel="00000000" w:rsidR="00000000" w:rsidRPr="00000000">
        <w:rPr>
          <w:rtl w:val="0"/>
        </w:rPr>
        <w:t xml:space="preserve">   </w:t>
      </w:r>
      <w:hyperlink r:id="rId61">
        <w:r w:rsidDel="00000000" w:rsidR="00000000" w:rsidRPr="00000000">
          <w:rPr>
            <w:rFonts w:ascii="Times New Roman" w:cs="Times New Roman" w:eastAsia="Times New Roman" w:hAnsi="Times New Roman"/>
            <w:color w:val="207c72"/>
            <w:sz w:val="24"/>
            <w:szCs w:val="24"/>
            <w:u w:val="single"/>
            <w:rtl w:val="0"/>
          </w:rPr>
          <w:t xml:space="preserve">List of Films Screened at the International Festival of Aquaculture Films</w:t>
        </w:r>
      </w:hyperlink>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www.fao.org/4/AC863E/AC863E03.htm#spe4" TargetMode="External"/><Relationship Id="rId42" Type="http://schemas.openxmlformats.org/officeDocument/2006/relationships/hyperlink" Target="https://www.fao.org/4/AC863E/AC863E03.htm#spe5" TargetMode="External"/><Relationship Id="rId41" Type="http://schemas.openxmlformats.org/officeDocument/2006/relationships/hyperlink" Target="https://www.fao.org/4/AC863E/AC863E03.htm#spe4" TargetMode="External"/><Relationship Id="rId44" Type="http://schemas.openxmlformats.org/officeDocument/2006/relationships/hyperlink" Target="https://www.fao.org/4/AC863E/AC863E03.htm#ses7" TargetMode="External"/><Relationship Id="rId43" Type="http://schemas.openxmlformats.org/officeDocument/2006/relationships/hyperlink" Target="https://www.fao.org/4/AC863E/AC863E03.htm#spe5" TargetMode="External"/><Relationship Id="rId46" Type="http://schemas.openxmlformats.org/officeDocument/2006/relationships/hyperlink" Target="https://www.fao.org/4/AC863E/AC863E04.htm#ann1" TargetMode="External"/><Relationship Id="rId45" Type="http://schemas.openxmlformats.org/officeDocument/2006/relationships/hyperlink" Target="https://www.fao.org/4/AC863E/AC863E03.htm#ses7"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fao.org/4/AC863E/AC863E02.htm#rep" TargetMode="External"/><Relationship Id="rId48" Type="http://schemas.openxmlformats.org/officeDocument/2006/relationships/hyperlink" Target="https://www.fao.org/4/AC863E/AC863E05.htm#ann2" TargetMode="External"/><Relationship Id="rId47" Type="http://schemas.openxmlformats.org/officeDocument/2006/relationships/hyperlink" Target="https://www.fao.org/4/AC863E/AC863E04.htm#ann1" TargetMode="External"/><Relationship Id="rId49" Type="http://schemas.openxmlformats.org/officeDocument/2006/relationships/hyperlink" Target="https://www.fao.org/4/AC863E/AC863E05.htm#ann2"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fao.org/4/AC863E/AC863E00.htm#TOC" TargetMode="External"/><Relationship Id="rId8" Type="http://schemas.openxmlformats.org/officeDocument/2006/relationships/hyperlink" Target="https://www.fao.org/4/AC863E/AC863E01.htm#bac" TargetMode="External"/><Relationship Id="rId31" Type="http://schemas.openxmlformats.org/officeDocument/2006/relationships/hyperlink" Target="https://www.fao.org/4/AC863E/AC863E03.htm#ses5" TargetMode="External"/><Relationship Id="rId30" Type="http://schemas.openxmlformats.org/officeDocument/2006/relationships/hyperlink" Target="https://www.fao.org/4/AC863E/AC863E03.htm#ses5" TargetMode="External"/><Relationship Id="rId33" Type="http://schemas.openxmlformats.org/officeDocument/2006/relationships/hyperlink" Target="https://www.fao.org/4/AC863E/AC863E03.htm#ses6" TargetMode="External"/><Relationship Id="rId32" Type="http://schemas.openxmlformats.org/officeDocument/2006/relationships/hyperlink" Target="https://www.fao.org/4/AC863E/AC863E03.htm#ses6" TargetMode="External"/><Relationship Id="rId35" Type="http://schemas.openxmlformats.org/officeDocument/2006/relationships/hyperlink" Target="https://www.fao.org/4/AC863E/AC863E03.htm#spe1" TargetMode="External"/><Relationship Id="rId34" Type="http://schemas.openxmlformats.org/officeDocument/2006/relationships/hyperlink" Target="https://www.fao.org/4/AC863E/AC863E03.htm#spe1" TargetMode="External"/><Relationship Id="rId37" Type="http://schemas.openxmlformats.org/officeDocument/2006/relationships/hyperlink" Target="https://www.fao.org/4/AC863E/AC863E03.htm#spe2" TargetMode="External"/><Relationship Id="rId36" Type="http://schemas.openxmlformats.org/officeDocument/2006/relationships/hyperlink" Target="https://www.fao.org/4/AC863E/AC863E03.htm#spe2" TargetMode="External"/><Relationship Id="rId39" Type="http://schemas.openxmlformats.org/officeDocument/2006/relationships/hyperlink" Target="https://www.fao.org/4/AC863E/AC863E03.htm#spe3" TargetMode="External"/><Relationship Id="rId38" Type="http://schemas.openxmlformats.org/officeDocument/2006/relationships/hyperlink" Target="https://www.fao.org/4/AC863E/AC863E03.htm#spe3" TargetMode="External"/><Relationship Id="rId61" Type="http://schemas.openxmlformats.org/officeDocument/2006/relationships/hyperlink" Target="https://www.fao.org/4/AC863E/AC863E11.htm#ann8" TargetMode="External"/><Relationship Id="rId20" Type="http://schemas.openxmlformats.org/officeDocument/2006/relationships/hyperlink" Target="https://www.fao.org/4/AC863E/AC863E02.htm#sec4" TargetMode="External"/><Relationship Id="rId22" Type="http://schemas.openxmlformats.org/officeDocument/2006/relationships/hyperlink" Target="https://www.fao.org/4/AC863E/AC863E02.htm#sec5" TargetMode="External"/><Relationship Id="rId21" Type="http://schemas.openxmlformats.org/officeDocument/2006/relationships/hyperlink" Target="https://www.fao.org/4/AC863E/AC863E02.htm#sec4" TargetMode="External"/><Relationship Id="rId24" Type="http://schemas.openxmlformats.org/officeDocument/2006/relationships/hyperlink" Target="https://www.fao.org/4/AC863E/AC863E02.htm#sec6" TargetMode="External"/><Relationship Id="rId23" Type="http://schemas.openxmlformats.org/officeDocument/2006/relationships/hyperlink" Target="https://www.fao.org/4/AC863E/AC863E02.htm#sec5" TargetMode="External"/><Relationship Id="rId60" Type="http://schemas.openxmlformats.org/officeDocument/2006/relationships/hyperlink" Target="https://www.fao.org/4/AC863E/AC863E11.htm#ann8" TargetMode="External"/><Relationship Id="rId26" Type="http://schemas.openxmlformats.org/officeDocument/2006/relationships/hyperlink" Target="https://www.fao.org/4/AC863E/AC863E02.htm#ses3" TargetMode="External"/><Relationship Id="rId25" Type="http://schemas.openxmlformats.org/officeDocument/2006/relationships/hyperlink" Target="https://www.fao.org/4/AC863E/AC863E02.htm#sec6" TargetMode="External"/><Relationship Id="rId28" Type="http://schemas.openxmlformats.org/officeDocument/2006/relationships/hyperlink" Target="https://www.fao.org/4/AC863E/AC863E03.htm#ses4" TargetMode="External"/><Relationship Id="rId27" Type="http://schemas.openxmlformats.org/officeDocument/2006/relationships/hyperlink" Target="https://www.fao.org/4/AC863E/AC863E02.htm#sec1" TargetMode="External"/><Relationship Id="rId29" Type="http://schemas.openxmlformats.org/officeDocument/2006/relationships/hyperlink" Target="https://www.fao.org/4/AC863E/AC863E03.htm#ses4" TargetMode="External"/><Relationship Id="rId51" Type="http://schemas.openxmlformats.org/officeDocument/2006/relationships/hyperlink" Target="https://www.fao.org/4/AC863E/AC863E06.htm#ann3" TargetMode="External"/><Relationship Id="rId50" Type="http://schemas.openxmlformats.org/officeDocument/2006/relationships/hyperlink" Target="https://www.fao.org/4/AC863E/AC863E06.htm#ann3" TargetMode="External"/><Relationship Id="rId53" Type="http://schemas.openxmlformats.org/officeDocument/2006/relationships/hyperlink" Target="https://www.fao.org/4/AC863E/AC863E07.htm#ann4" TargetMode="External"/><Relationship Id="rId52" Type="http://schemas.openxmlformats.org/officeDocument/2006/relationships/hyperlink" Target="https://www.fao.org/4/AC863E/AC863E07.htm#ann4" TargetMode="External"/><Relationship Id="rId11" Type="http://schemas.openxmlformats.org/officeDocument/2006/relationships/hyperlink" Target="https://www.fao.org/4/AC863E/AC863E02.htm#ses1" TargetMode="External"/><Relationship Id="rId55" Type="http://schemas.openxmlformats.org/officeDocument/2006/relationships/hyperlink" Target="https://www.fao.org/4/AC863E/AC863E08.htm#ann5" TargetMode="External"/><Relationship Id="rId10" Type="http://schemas.openxmlformats.org/officeDocument/2006/relationships/hyperlink" Target="https://www.fao.org/4/AC863E/AC863E02.htm#ses1" TargetMode="External"/><Relationship Id="rId54" Type="http://schemas.openxmlformats.org/officeDocument/2006/relationships/hyperlink" Target="https://www.fao.org/4/AC863E/AC863E08.htm#ann5" TargetMode="External"/><Relationship Id="rId13" Type="http://schemas.openxmlformats.org/officeDocument/2006/relationships/hyperlink" Target="https://www.fao.org/4/AC863E/AC863E02.htm#ses2" TargetMode="External"/><Relationship Id="rId57" Type="http://schemas.openxmlformats.org/officeDocument/2006/relationships/hyperlink" Target="https://www.fao.org/4/AC863E/AC863E09.htm#ann6" TargetMode="External"/><Relationship Id="rId12" Type="http://schemas.openxmlformats.org/officeDocument/2006/relationships/hyperlink" Target="https://www.fao.org/4/AC863E/AC863E02.htm#ses2" TargetMode="External"/><Relationship Id="rId56" Type="http://schemas.openxmlformats.org/officeDocument/2006/relationships/hyperlink" Target="https://www.fao.org/4/AC863E/AC863E09.htm#ann6" TargetMode="External"/><Relationship Id="rId15" Type="http://schemas.openxmlformats.org/officeDocument/2006/relationships/hyperlink" Target="https://www.fao.org/4/AC863E/AC863E02.htm#sec1" TargetMode="External"/><Relationship Id="rId59" Type="http://schemas.openxmlformats.org/officeDocument/2006/relationships/hyperlink" Target="https://www.fao.org/4/AC863E/AC863E10.htm#ann7" TargetMode="External"/><Relationship Id="rId14" Type="http://schemas.openxmlformats.org/officeDocument/2006/relationships/hyperlink" Target="https://www.fao.org/4/AC863E/AC863E02.htm#sec1" TargetMode="External"/><Relationship Id="rId58" Type="http://schemas.openxmlformats.org/officeDocument/2006/relationships/hyperlink" Target="https://www.fao.org/4/AC863E/AC863E10.htm#ann7" TargetMode="External"/><Relationship Id="rId17" Type="http://schemas.openxmlformats.org/officeDocument/2006/relationships/hyperlink" Target="https://www.fao.org/4/AC863E/AC863E02.htm#sec2" TargetMode="External"/><Relationship Id="rId16" Type="http://schemas.openxmlformats.org/officeDocument/2006/relationships/hyperlink" Target="https://www.fao.org/4/AC863E/AC863E02.htm#sec2" TargetMode="External"/><Relationship Id="rId19" Type="http://schemas.openxmlformats.org/officeDocument/2006/relationships/hyperlink" Target="https://www.fao.org/4/AC863E/AC863E02.htm#sec3" TargetMode="External"/><Relationship Id="rId18" Type="http://schemas.openxmlformats.org/officeDocument/2006/relationships/hyperlink" Target="https://www.fao.org/4/AC863E/AC863E02.htm#sec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