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7C22" w14:textId="3E0062A6" w:rsidR="001904D7" w:rsidRPr="0090395C" w:rsidRDefault="001904D7" w:rsidP="001904D7">
      <w:pPr>
        <w:suppressAutoHyphens/>
        <w:wordWrap w:val="0"/>
        <w:jc w:val="center"/>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spacing w:val="2"/>
          <w:kern w:val="0"/>
          <w:sz w:val="40"/>
          <w:szCs w:val="40"/>
        </w:rPr>
        <w:t>売</w:t>
      </w:r>
      <w:r w:rsidRPr="0090395C">
        <w:rPr>
          <w:rFonts w:ascii="ＭＳ 明朝" w:eastAsia="ＭＳ 明朝" w:hAnsi="ＭＳ 明朝" w:cs="ＭＳ 明朝"/>
          <w:kern w:val="0"/>
          <w:sz w:val="40"/>
          <w:szCs w:val="40"/>
        </w:rPr>
        <w:t xml:space="preserve"> </w:t>
      </w:r>
      <w:r w:rsidRPr="0090395C">
        <w:rPr>
          <w:rFonts w:ascii="ＭＳ 明朝" w:eastAsia="ＭＳ 明朝" w:hAnsi="ＭＳ 明朝" w:cs="ＭＳ 明朝" w:hint="eastAsia"/>
          <w:spacing w:val="2"/>
          <w:kern w:val="0"/>
          <w:sz w:val="40"/>
          <w:szCs w:val="40"/>
        </w:rPr>
        <w:t>買</w:t>
      </w:r>
      <w:r w:rsidRPr="0090395C">
        <w:rPr>
          <w:rFonts w:ascii="ＭＳ 明朝" w:eastAsia="ＭＳ 明朝" w:hAnsi="ＭＳ 明朝" w:cs="ＭＳ 明朝"/>
          <w:kern w:val="0"/>
          <w:sz w:val="40"/>
          <w:szCs w:val="40"/>
        </w:rPr>
        <w:t xml:space="preserve"> </w:t>
      </w:r>
      <w:r w:rsidRPr="0090395C">
        <w:rPr>
          <w:rFonts w:ascii="ＭＳ 明朝" w:eastAsia="ＭＳ 明朝" w:hAnsi="ＭＳ 明朝" w:cs="ＭＳ 明朝" w:hint="eastAsia"/>
          <w:spacing w:val="2"/>
          <w:kern w:val="0"/>
          <w:sz w:val="40"/>
          <w:szCs w:val="40"/>
        </w:rPr>
        <w:t>契</w:t>
      </w:r>
      <w:r w:rsidRPr="0090395C">
        <w:rPr>
          <w:rFonts w:ascii="ＭＳ 明朝" w:eastAsia="ＭＳ 明朝" w:hAnsi="ＭＳ 明朝" w:cs="ＭＳ 明朝"/>
          <w:kern w:val="0"/>
          <w:sz w:val="40"/>
          <w:szCs w:val="40"/>
        </w:rPr>
        <w:t xml:space="preserve"> </w:t>
      </w:r>
      <w:r w:rsidRPr="0090395C">
        <w:rPr>
          <w:rFonts w:ascii="ＭＳ 明朝" w:eastAsia="ＭＳ 明朝" w:hAnsi="ＭＳ 明朝" w:cs="ＭＳ 明朝" w:hint="eastAsia"/>
          <w:spacing w:val="2"/>
          <w:kern w:val="0"/>
          <w:sz w:val="40"/>
          <w:szCs w:val="40"/>
        </w:rPr>
        <w:t>約</w:t>
      </w:r>
      <w:r w:rsidRPr="0090395C">
        <w:rPr>
          <w:rFonts w:ascii="ＭＳ 明朝" w:eastAsia="ＭＳ 明朝" w:hAnsi="ＭＳ 明朝" w:cs="ＭＳ 明朝"/>
          <w:kern w:val="0"/>
          <w:sz w:val="40"/>
          <w:szCs w:val="40"/>
        </w:rPr>
        <w:t xml:space="preserve"> </w:t>
      </w:r>
      <w:r w:rsidRPr="0090395C">
        <w:rPr>
          <w:rFonts w:ascii="ＭＳ 明朝" w:eastAsia="ＭＳ 明朝" w:hAnsi="ＭＳ 明朝" w:cs="ＭＳ 明朝" w:hint="eastAsia"/>
          <w:spacing w:val="2"/>
          <w:kern w:val="0"/>
          <w:sz w:val="40"/>
          <w:szCs w:val="40"/>
        </w:rPr>
        <w:t>書</w:t>
      </w:r>
      <w:r w:rsidR="00B06F12">
        <w:rPr>
          <w:rFonts w:ascii="ＭＳ 明朝" w:eastAsia="ＭＳ 明朝" w:hAnsi="ＭＳ 明朝" w:cs="ＭＳ 明朝" w:hint="eastAsia"/>
          <w:spacing w:val="2"/>
          <w:kern w:val="0"/>
          <w:sz w:val="40"/>
          <w:szCs w:val="40"/>
        </w:rPr>
        <w:t>（案）</w:t>
      </w:r>
    </w:p>
    <w:p w14:paraId="3B8212DF"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081ACBC8"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0708782C" w14:textId="6B0818DE"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１．品　　　名</w:t>
      </w:r>
      <w:r w:rsidRPr="0090395C">
        <w:rPr>
          <w:rFonts w:ascii="ＭＳ 明朝" w:eastAsia="ＭＳ 明朝" w:hAnsi="ＭＳ 明朝" w:cs="ＭＳ 明朝"/>
          <w:kern w:val="0"/>
          <w:szCs w:val="21"/>
        </w:rPr>
        <w:t xml:space="preserve">      </w:t>
      </w:r>
      <w:r w:rsidR="00A21296">
        <w:rPr>
          <w:rFonts w:ascii="ＭＳ 明朝" w:eastAsia="ＭＳ 明朝" w:hAnsi="ＭＳ 明朝" w:cs="ＭＳ 明朝" w:hint="eastAsia"/>
          <w:kern w:val="0"/>
          <w:szCs w:val="21"/>
        </w:rPr>
        <w:t>生簀養殖魚尾数計測システム用ソフトウェア</w:t>
      </w:r>
    </w:p>
    <w:p w14:paraId="6AF6F285"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EC2BD8C" w14:textId="6A688A85"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２．仕様・規格</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別紙仕様書のとおり</w:t>
      </w:r>
    </w:p>
    <w:p w14:paraId="2FEE669F"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67E3B588" w14:textId="314A46CE"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３．数　　　量</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別紙仕様書のとおり</w:t>
      </w:r>
    </w:p>
    <w:p w14:paraId="25B7FF18"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EC209A6" w14:textId="77777777" w:rsidR="001904D7" w:rsidRPr="0090395C" w:rsidRDefault="001904D7" w:rsidP="000B2E47">
      <w:pPr>
        <w:suppressAutoHyphens/>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w:t>
      </w:r>
      <w:r w:rsidRPr="000B2E47">
        <w:rPr>
          <w:rFonts w:ascii="ＭＳ 明朝" w:eastAsia="ＭＳ 明朝" w:hAnsi="ＭＳ 明朝" w:cs="ＭＳ 明朝" w:hint="eastAsia"/>
          <w:spacing w:val="35"/>
          <w:kern w:val="0"/>
          <w:szCs w:val="21"/>
          <w:fitText w:val="1050" w:id="-1800664064"/>
        </w:rPr>
        <w:t>契約金</w:t>
      </w:r>
      <w:r w:rsidRPr="000B2E47">
        <w:rPr>
          <w:rFonts w:ascii="ＭＳ 明朝" w:eastAsia="ＭＳ 明朝" w:hAnsi="ＭＳ 明朝" w:cs="ＭＳ 明朝" w:hint="eastAsia"/>
          <w:kern w:val="0"/>
          <w:szCs w:val="21"/>
          <w:fitText w:val="1050" w:id="-1800664064"/>
        </w:rPr>
        <w:t>額</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 xml:space="preserve">￥○，○○○，○○○．－　</w:t>
      </w:r>
    </w:p>
    <w:p w14:paraId="14F8D530"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w:t>
      </w:r>
      <w:r w:rsidRPr="0090395C">
        <w:rPr>
          <w:rFonts w:ascii="ＭＳ 明朝" w:eastAsia="ＭＳ 明朝" w:hAnsi="ＭＳ 明朝" w:cs="ＭＳ 明朝" w:hint="eastAsia"/>
          <w:kern w:val="0"/>
          <w:sz w:val="18"/>
          <w:szCs w:val="18"/>
        </w:rPr>
        <w:t>内、消費税及び地方消費税の額￥○○○，○○○．－）</w:t>
      </w:r>
    </w:p>
    <w:p w14:paraId="2917488A" w14:textId="77777777" w:rsidR="001904D7" w:rsidRPr="0090395C" w:rsidRDefault="001904D7" w:rsidP="001904D7">
      <w:pPr>
        <w:suppressAutoHyphens/>
        <w:wordWrap w:val="0"/>
        <w:ind w:left="254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 w:val="16"/>
          <w:szCs w:val="16"/>
        </w:rPr>
        <w:t xml:space="preserve">　</w:t>
      </w:r>
      <w:r w:rsidRPr="0090395C">
        <w:rPr>
          <w:rFonts w:ascii="ＭＳ 明朝" w:eastAsia="ＭＳ 明朝" w:hAnsi="ＭＳ 明朝" w:cs="ＭＳ 明朝"/>
          <w:kern w:val="0"/>
          <w:sz w:val="16"/>
          <w:szCs w:val="16"/>
        </w:rPr>
        <w:t>(</w:t>
      </w:r>
      <w:r w:rsidRPr="0090395C">
        <w:rPr>
          <w:rFonts w:ascii="ＭＳ 明朝" w:eastAsia="ＭＳ 明朝" w:hAnsi="ＭＳ 明朝" w:cs="ＭＳ 明朝" w:hint="eastAsia"/>
          <w:kern w:val="0"/>
          <w:sz w:val="16"/>
          <w:szCs w:val="16"/>
        </w:rPr>
        <w:t>注</w:t>
      </w:r>
      <w:r w:rsidRPr="0090395C">
        <w:rPr>
          <w:rFonts w:ascii="ＭＳ 明朝" w:eastAsia="ＭＳ 明朝" w:hAnsi="ＭＳ 明朝" w:cs="ＭＳ 明朝"/>
          <w:kern w:val="0"/>
          <w:sz w:val="16"/>
          <w:szCs w:val="16"/>
        </w:rPr>
        <w:t xml:space="preserve">)  </w:t>
      </w:r>
      <w:r w:rsidRPr="0090395C">
        <w:rPr>
          <w:rFonts w:ascii="ＭＳ 明朝" w:eastAsia="ＭＳ 明朝" w:hAnsi="ＭＳ 明朝" w:cs="ＭＳ 明朝" w:hint="eastAsia"/>
          <w:kern w:val="0"/>
          <w:sz w:val="16"/>
          <w:szCs w:val="16"/>
        </w:rPr>
        <w:t>｢消費税及び地方消費税の額｣は、消費税法第</w:t>
      </w:r>
      <w:r w:rsidRPr="0090395C">
        <w:rPr>
          <w:rFonts w:ascii="ＭＳ 明朝" w:eastAsia="ＭＳ 明朝" w:hAnsi="ＭＳ 明朝" w:cs="ＭＳ 明朝"/>
          <w:kern w:val="0"/>
          <w:sz w:val="16"/>
          <w:szCs w:val="16"/>
        </w:rPr>
        <w:t>28</w:t>
      </w:r>
      <w:r w:rsidRPr="0090395C">
        <w:rPr>
          <w:rFonts w:ascii="ＭＳ 明朝" w:eastAsia="ＭＳ 明朝" w:hAnsi="ＭＳ 明朝" w:cs="ＭＳ 明朝" w:hint="eastAsia"/>
          <w:kern w:val="0"/>
          <w:sz w:val="16"/>
          <w:szCs w:val="16"/>
        </w:rPr>
        <w:t>条第</w:t>
      </w:r>
      <w:r w:rsidRPr="0090395C">
        <w:rPr>
          <w:rFonts w:ascii="ＭＳ 明朝" w:eastAsia="ＭＳ 明朝" w:hAnsi="ＭＳ 明朝" w:cs="ＭＳ 明朝"/>
          <w:kern w:val="0"/>
          <w:sz w:val="16"/>
          <w:szCs w:val="16"/>
        </w:rPr>
        <w:t>1</w:t>
      </w:r>
      <w:r w:rsidRPr="0090395C">
        <w:rPr>
          <w:rFonts w:ascii="ＭＳ 明朝" w:eastAsia="ＭＳ 明朝" w:hAnsi="ＭＳ 明朝" w:cs="ＭＳ 明朝" w:hint="eastAsia"/>
          <w:kern w:val="0"/>
          <w:sz w:val="16"/>
          <w:szCs w:val="16"/>
        </w:rPr>
        <w:t>項及び第</w:t>
      </w:r>
      <w:r w:rsidRPr="0090395C">
        <w:rPr>
          <w:rFonts w:ascii="ＭＳ 明朝" w:eastAsia="ＭＳ 明朝" w:hAnsi="ＭＳ 明朝" w:cs="ＭＳ 明朝"/>
          <w:kern w:val="0"/>
          <w:sz w:val="16"/>
          <w:szCs w:val="16"/>
        </w:rPr>
        <w:t>29</w:t>
      </w:r>
      <w:r w:rsidRPr="0090395C">
        <w:rPr>
          <w:rFonts w:ascii="ＭＳ 明朝" w:eastAsia="ＭＳ 明朝" w:hAnsi="ＭＳ 明朝" w:cs="ＭＳ 明朝" w:hint="eastAsia"/>
          <w:kern w:val="0"/>
          <w:sz w:val="16"/>
          <w:szCs w:val="16"/>
        </w:rPr>
        <w:t>条の規定により算出されたもの並びに地方税法第</w:t>
      </w:r>
      <w:r w:rsidRPr="0090395C">
        <w:rPr>
          <w:rFonts w:ascii="ＭＳ 明朝" w:eastAsia="ＭＳ 明朝" w:hAnsi="ＭＳ 明朝" w:cs="ＭＳ 明朝"/>
          <w:kern w:val="0"/>
          <w:sz w:val="16"/>
          <w:szCs w:val="16"/>
        </w:rPr>
        <w:t>72</w:t>
      </w:r>
      <w:r w:rsidRPr="0090395C">
        <w:rPr>
          <w:rFonts w:ascii="ＭＳ 明朝" w:eastAsia="ＭＳ 明朝" w:hAnsi="ＭＳ 明朝" w:cs="ＭＳ 明朝" w:hint="eastAsia"/>
          <w:kern w:val="0"/>
          <w:sz w:val="16"/>
          <w:szCs w:val="16"/>
        </w:rPr>
        <w:t>条の</w:t>
      </w:r>
      <w:r w:rsidRPr="0090395C">
        <w:rPr>
          <w:rFonts w:ascii="ＭＳ 明朝" w:eastAsia="ＭＳ 明朝" w:hAnsi="ＭＳ 明朝" w:cs="ＭＳ 明朝"/>
          <w:kern w:val="0"/>
          <w:sz w:val="16"/>
          <w:szCs w:val="16"/>
        </w:rPr>
        <w:t>82</w:t>
      </w:r>
      <w:r w:rsidRPr="0090395C">
        <w:rPr>
          <w:rFonts w:ascii="ＭＳ 明朝" w:eastAsia="ＭＳ 明朝" w:hAnsi="ＭＳ 明朝" w:cs="ＭＳ 明朝" w:hint="eastAsia"/>
          <w:kern w:val="0"/>
          <w:sz w:val="16"/>
          <w:szCs w:val="16"/>
        </w:rPr>
        <w:t>及び第</w:t>
      </w:r>
      <w:r w:rsidRPr="0090395C">
        <w:rPr>
          <w:rFonts w:ascii="ＭＳ 明朝" w:eastAsia="ＭＳ 明朝" w:hAnsi="ＭＳ 明朝" w:cs="ＭＳ 明朝"/>
          <w:kern w:val="0"/>
          <w:sz w:val="16"/>
          <w:szCs w:val="16"/>
        </w:rPr>
        <w:t>72</w:t>
      </w:r>
      <w:r w:rsidRPr="0090395C">
        <w:rPr>
          <w:rFonts w:ascii="ＭＳ 明朝" w:eastAsia="ＭＳ 明朝" w:hAnsi="ＭＳ 明朝" w:cs="ＭＳ 明朝" w:hint="eastAsia"/>
          <w:kern w:val="0"/>
          <w:sz w:val="16"/>
          <w:szCs w:val="16"/>
        </w:rPr>
        <w:t>条の</w:t>
      </w:r>
      <w:r w:rsidRPr="0090395C">
        <w:rPr>
          <w:rFonts w:ascii="ＭＳ 明朝" w:eastAsia="ＭＳ 明朝" w:hAnsi="ＭＳ 明朝" w:cs="ＭＳ 明朝"/>
          <w:kern w:val="0"/>
          <w:sz w:val="16"/>
          <w:szCs w:val="16"/>
        </w:rPr>
        <w:t>83</w:t>
      </w:r>
      <w:r w:rsidRPr="0090395C">
        <w:rPr>
          <w:rFonts w:ascii="ＭＳ 明朝" w:eastAsia="ＭＳ 明朝" w:hAnsi="ＭＳ 明朝" w:cs="ＭＳ 明朝" w:hint="eastAsia"/>
          <w:kern w:val="0"/>
          <w:sz w:val="16"/>
          <w:szCs w:val="16"/>
        </w:rPr>
        <w:t>の規定により算出されたものである｡</w:t>
      </w:r>
    </w:p>
    <w:p w14:paraId="7D468F26"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6EEADC7" w14:textId="6EF6CCBC" w:rsidR="001904D7" w:rsidRPr="0090395C" w:rsidRDefault="001904D7" w:rsidP="000B2E47">
      <w:pPr>
        <w:suppressAutoHyphens/>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５．</w:t>
      </w:r>
      <w:r w:rsidRPr="000B2E47">
        <w:rPr>
          <w:rFonts w:ascii="ＭＳ 明朝" w:eastAsia="ＭＳ 明朝" w:hAnsi="ＭＳ 明朝" w:cs="ＭＳ 明朝" w:hint="eastAsia"/>
          <w:spacing w:val="35"/>
          <w:kern w:val="0"/>
          <w:szCs w:val="21"/>
          <w:fitText w:val="1050" w:id="-1800664063"/>
        </w:rPr>
        <w:t>納入期</w:t>
      </w:r>
      <w:r w:rsidRPr="000B2E47">
        <w:rPr>
          <w:rFonts w:ascii="ＭＳ 明朝" w:eastAsia="ＭＳ 明朝" w:hAnsi="ＭＳ 明朝" w:cs="ＭＳ 明朝" w:hint="eastAsia"/>
          <w:kern w:val="0"/>
          <w:szCs w:val="21"/>
          <w:fitText w:val="1050" w:id="-1800664063"/>
        </w:rPr>
        <w:t>限</w:t>
      </w:r>
      <w:r w:rsidRPr="0090395C">
        <w:rPr>
          <w:rFonts w:ascii="ＭＳ 明朝" w:eastAsia="ＭＳ 明朝" w:hAnsi="ＭＳ 明朝" w:cs="ＭＳ 明朝"/>
          <w:kern w:val="0"/>
          <w:szCs w:val="21"/>
        </w:rPr>
        <w:t xml:space="preserve">      </w:t>
      </w:r>
      <w:r w:rsidR="00B06F12">
        <w:rPr>
          <w:rFonts w:ascii="ＭＳ 明朝" w:eastAsia="ＭＳ 明朝" w:hAnsi="ＭＳ 明朝" w:cs="ＭＳ 明朝" w:hint="eastAsia"/>
          <w:kern w:val="0"/>
          <w:szCs w:val="21"/>
        </w:rPr>
        <w:t xml:space="preserve">令和　</w:t>
      </w:r>
      <w:r w:rsidR="00A21296">
        <w:rPr>
          <w:rFonts w:ascii="ＭＳ 明朝" w:eastAsia="ＭＳ 明朝" w:hAnsi="ＭＳ 明朝" w:cs="ＭＳ 明朝" w:hint="eastAsia"/>
          <w:kern w:val="0"/>
          <w:szCs w:val="21"/>
        </w:rPr>
        <w:t>７</w:t>
      </w:r>
      <w:r w:rsidRPr="0090395C">
        <w:rPr>
          <w:rFonts w:ascii="ＭＳ 明朝" w:eastAsia="ＭＳ 明朝" w:hAnsi="ＭＳ 明朝" w:cs="ＭＳ 明朝" w:hint="eastAsia"/>
          <w:spacing w:val="-2"/>
          <w:kern w:val="0"/>
          <w:szCs w:val="21"/>
        </w:rPr>
        <w:t>年</w:t>
      </w:r>
      <w:r w:rsidR="00A21296">
        <w:rPr>
          <w:rFonts w:ascii="ＭＳ 明朝" w:eastAsia="ＭＳ 明朝" w:hAnsi="ＭＳ 明朝" w:cs="ＭＳ 明朝" w:hint="eastAsia"/>
          <w:spacing w:val="-2"/>
          <w:kern w:val="0"/>
          <w:szCs w:val="21"/>
        </w:rPr>
        <w:t>１</w:t>
      </w:r>
      <w:r w:rsidR="00361575">
        <w:rPr>
          <w:rFonts w:ascii="ＭＳ 明朝" w:eastAsia="ＭＳ 明朝" w:hAnsi="ＭＳ 明朝" w:cs="ＭＳ 明朝" w:hint="eastAsia"/>
          <w:spacing w:val="-2"/>
          <w:kern w:val="0"/>
          <w:szCs w:val="21"/>
        </w:rPr>
        <w:t>１</w:t>
      </w:r>
      <w:r w:rsidRPr="0090395C">
        <w:rPr>
          <w:rFonts w:ascii="ＭＳ 明朝" w:eastAsia="ＭＳ 明朝" w:hAnsi="ＭＳ 明朝" w:cs="ＭＳ 明朝" w:hint="eastAsia"/>
          <w:spacing w:val="-2"/>
          <w:kern w:val="0"/>
          <w:szCs w:val="21"/>
        </w:rPr>
        <w:t>月</w:t>
      </w:r>
      <w:r w:rsidR="00A21296">
        <w:rPr>
          <w:rFonts w:ascii="ＭＳ 明朝" w:eastAsia="ＭＳ 明朝" w:hAnsi="ＭＳ 明朝" w:cs="ＭＳ 明朝" w:hint="eastAsia"/>
          <w:spacing w:val="-2"/>
          <w:kern w:val="0"/>
          <w:szCs w:val="21"/>
        </w:rPr>
        <w:t>２１</w:t>
      </w:r>
      <w:r w:rsidRPr="0090395C">
        <w:rPr>
          <w:rFonts w:ascii="ＭＳ 明朝" w:eastAsia="ＭＳ 明朝" w:hAnsi="ＭＳ 明朝" w:cs="ＭＳ 明朝" w:hint="eastAsia"/>
          <w:spacing w:val="-2"/>
          <w:kern w:val="0"/>
          <w:szCs w:val="21"/>
        </w:rPr>
        <w:t>日</w:t>
      </w:r>
    </w:p>
    <w:p w14:paraId="5D8D6044"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528CF810" w14:textId="1E8CE375" w:rsidR="00B06F12" w:rsidRDefault="001904D7" w:rsidP="001904D7">
      <w:pPr>
        <w:suppressAutoHyphens/>
        <w:wordWrap w:val="0"/>
        <w:jc w:val="left"/>
        <w:textAlignment w:val="baseline"/>
        <w:rPr>
          <w:rFonts w:ascii="ＭＳ 明朝" w:eastAsia="ＭＳ 明朝" w:hAnsi="ＭＳ 明朝" w:cs="ＭＳ 明朝"/>
          <w:kern w:val="0"/>
          <w:szCs w:val="21"/>
        </w:rPr>
      </w:pPr>
      <w:r w:rsidRPr="0090395C">
        <w:rPr>
          <w:rFonts w:ascii="ＭＳ 明朝" w:eastAsia="ＭＳ 明朝" w:hAnsi="ＭＳ 明朝" w:cs="ＭＳ 明朝" w:hint="eastAsia"/>
          <w:kern w:val="0"/>
          <w:szCs w:val="21"/>
        </w:rPr>
        <w:t>６．</w:t>
      </w:r>
      <w:r w:rsidRPr="000B2E47">
        <w:rPr>
          <w:rFonts w:ascii="ＭＳ 明朝" w:eastAsia="ＭＳ 明朝" w:hAnsi="ＭＳ 明朝" w:cs="ＭＳ 明朝" w:hint="eastAsia"/>
          <w:spacing w:val="35"/>
          <w:kern w:val="0"/>
          <w:szCs w:val="21"/>
          <w:fitText w:val="1050" w:id="-1800664062"/>
        </w:rPr>
        <w:t>納入場</w:t>
      </w:r>
      <w:r w:rsidRPr="000B2E47">
        <w:rPr>
          <w:rFonts w:ascii="ＭＳ 明朝" w:eastAsia="ＭＳ 明朝" w:hAnsi="ＭＳ 明朝" w:cs="ＭＳ 明朝" w:hint="eastAsia"/>
          <w:kern w:val="0"/>
          <w:szCs w:val="21"/>
          <w:fitText w:val="1050" w:id="-1800664062"/>
        </w:rPr>
        <w:t>所</w:t>
      </w:r>
      <w:r w:rsidRPr="0090395C">
        <w:rPr>
          <w:rFonts w:ascii="ＭＳ 明朝" w:eastAsia="ＭＳ 明朝" w:hAnsi="ＭＳ 明朝" w:cs="ＭＳ 明朝"/>
          <w:kern w:val="0"/>
          <w:szCs w:val="21"/>
        </w:rPr>
        <w:t xml:space="preserve">      </w:t>
      </w:r>
      <w:r w:rsidR="00DD7639">
        <w:rPr>
          <w:rFonts w:ascii="ＭＳ 明朝" w:eastAsia="ＭＳ 明朝" w:hAnsi="ＭＳ 明朝" w:cs="ＭＳ 明朝" w:hint="eastAsia"/>
          <w:kern w:val="0"/>
          <w:szCs w:val="21"/>
        </w:rPr>
        <w:t>茨城県神栖市波崎７６２０－７</w:t>
      </w:r>
    </w:p>
    <w:p w14:paraId="1DFED1C7" w14:textId="40C28DFF" w:rsidR="00DD7639" w:rsidRPr="0090395C" w:rsidRDefault="00DD7639" w:rsidP="001904D7">
      <w:pPr>
        <w:suppressAutoHyphens/>
        <w:wordWrap w:val="0"/>
        <w:jc w:val="left"/>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 xml:space="preserve">　　　　　　　　　　国立研究開発法人水産研究・教育機構　神栖庁舎</w:t>
      </w:r>
    </w:p>
    <w:p w14:paraId="364F4181"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61B89783" w14:textId="26CF9316" w:rsidR="001904D7" w:rsidRPr="0090395C" w:rsidRDefault="001904D7" w:rsidP="00B06F12">
      <w:pPr>
        <w:suppressAutoHyphens/>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７．</w:t>
      </w:r>
      <w:r w:rsidRPr="000B2E47">
        <w:rPr>
          <w:rFonts w:ascii="ＭＳ 明朝" w:eastAsia="ＭＳ 明朝" w:hAnsi="ＭＳ 明朝" w:cs="ＭＳ 明朝" w:hint="eastAsia"/>
          <w:spacing w:val="35"/>
          <w:kern w:val="0"/>
          <w:szCs w:val="21"/>
          <w:fitText w:val="1050" w:id="-1800664061"/>
        </w:rPr>
        <w:t>検査場</w:t>
      </w:r>
      <w:r w:rsidRPr="000B2E47">
        <w:rPr>
          <w:rFonts w:ascii="ＭＳ 明朝" w:eastAsia="ＭＳ 明朝" w:hAnsi="ＭＳ 明朝" w:cs="ＭＳ 明朝" w:hint="eastAsia"/>
          <w:kern w:val="0"/>
          <w:szCs w:val="21"/>
          <w:fitText w:val="1050" w:id="-1800664061"/>
        </w:rPr>
        <w:t>所</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同上</w:t>
      </w:r>
    </w:p>
    <w:p w14:paraId="01995C94"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73814106"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８．契約保証金</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 xml:space="preserve">　</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免除</w:t>
      </w:r>
    </w:p>
    <w:p w14:paraId="40A88A47"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CCD97FE" w14:textId="7F39DD7E"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 xml:space="preserve">　上記品名（以下「物品」という。）の売買について、</w:t>
      </w:r>
      <w:r w:rsidR="00B06F12" w:rsidRPr="00B06F12">
        <w:rPr>
          <w:rFonts w:ascii="ＭＳ 明朝" w:eastAsia="ＭＳ 明朝" w:hAnsi="ＭＳ 明朝" w:cs="ＭＳ 明朝" w:hint="eastAsia"/>
          <w:kern w:val="0"/>
          <w:szCs w:val="21"/>
        </w:rPr>
        <w:t xml:space="preserve">国立研究開発法人水産研究・教育機構水産技術研究所管理部門神栖拠点長　</w:t>
      </w:r>
      <w:r w:rsidR="00C02E2D" w:rsidRPr="00C02E2D">
        <w:rPr>
          <w:rFonts w:ascii="ＭＳ 明朝" w:eastAsia="ＭＳ 明朝" w:hAnsi="ＭＳ 明朝" w:cs="ＭＳ 明朝" w:hint="eastAsia"/>
          <w:kern w:val="0"/>
          <w:szCs w:val="21"/>
        </w:rPr>
        <w:t>髙橋　秀行</w:t>
      </w:r>
      <w:r w:rsidRPr="0090395C">
        <w:rPr>
          <w:rFonts w:ascii="ＭＳ 明朝" w:eastAsia="ＭＳ 明朝" w:hAnsi="ＭＳ 明朝" w:cs="ＭＳ 明朝" w:hint="eastAsia"/>
          <w:kern w:val="0"/>
          <w:szCs w:val="21"/>
        </w:rPr>
        <w:t>（以下「甲」という。）と、</w:t>
      </w:r>
      <w:r w:rsidRPr="0090395C">
        <w:rPr>
          <w:rFonts w:ascii="ＭＳ 明朝" w:eastAsia="ＭＳ 明朝" w:hAnsi="ＭＳ 明朝" w:cs="ＭＳ 明朝" w:hint="eastAsia"/>
          <w:spacing w:val="-2"/>
          <w:kern w:val="0"/>
          <w:szCs w:val="21"/>
        </w:rPr>
        <w:t>○○○</w:t>
      </w:r>
      <w:r w:rsidR="0046361B" w:rsidRPr="0090395C">
        <w:rPr>
          <w:rFonts w:ascii="ＭＳ 明朝" w:eastAsia="ＭＳ 明朝" w:hAnsi="ＭＳ 明朝" w:cs="ＭＳ 明朝" w:hint="eastAsia"/>
          <w:spacing w:val="-2"/>
          <w:kern w:val="0"/>
          <w:szCs w:val="21"/>
        </w:rPr>
        <w:t>○○○○</w:t>
      </w:r>
      <w:r w:rsidRPr="0090395C">
        <w:rPr>
          <w:rFonts w:ascii="ＭＳ 明朝" w:eastAsia="ＭＳ 明朝" w:hAnsi="ＭＳ 明朝" w:cs="ＭＳ 明朝" w:hint="eastAsia"/>
          <w:spacing w:val="-2"/>
          <w:kern w:val="0"/>
          <w:szCs w:val="21"/>
        </w:rPr>
        <w:t xml:space="preserve">　</w:t>
      </w:r>
      <w:r w:rsidR="0046361B" w:rsidRPr="0090395C">
        <w:rPr>
          <w:rFonts w:ascii="ＭＳ 明朝" w:eastAsia="ＭＳ 明朝" w:hAnsi="ＭＳ 明朝" w:cs="ＭＳ 明朝" w:hint="eastAsia"/>
          <w:spacing w:val="-2"/>
          <w:kern w:val="0"/>
          <w:szCs w:val="21"/>
        </w:rPr>
        <w:t>○○○○○</w:t>
      </w:r>
      <w:r w:rsidRPr="0090395C">
        <w:rPr>
          <w:rFonts w:ascii="ＭＳ 明朝" w:eastAsia="ＭＳ 明朝" w:hAnsi="ＭＳ 明朝" w:cs="ＭＳ 明朝" w:hint="eastAsia"/>
          <w:spacing w:val="-2"/>
          <w:kern w:val="0"/>
          <w:szCs w:val="21"/>
        </w:rPr>
        <w:t xml:space="preserve">　○○　○○</w:t>
      </w:r>
      <w:r w:rsidRPr="0090395C">
        <w:rPr>
          <w:rFonts w:ascii="ＭＳ 明朝" w:eastAsia="ＭＳ 明朝" w:hAnsi="ＭＳ 明朝" w:cs="ＭＳ 明朝" w:hint="eastAsia"/>
          <w:kern w:val="0"/>
          <w:szCs w:val="21"/>
        </w:rPr>
        <w:t>（以下「乙」という。）との間に上記各項及び次の契約条項により、売買契約を締結し、信義に従って誠実にこれを履行するものとする。</w:t>
      </w:r>
    </w:p>
    <w:p w14:paraId="164CA8B8" w14:textId="4E00B3DA"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 xml:space="preserve">　</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契約締結の証として、本書２通を作成し、当事者記名押印のうえ、各１通を保有する。</w:t>
      </w:r>
    </w:p>
    <w:p w14:paraId="15F14C39"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6505F515" w14:textId="64F16945"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 xml:space="preserve">　　</w:t>
      </w:r>
      <w:r w:rsidR="00B06F12">
        <w:rPr>
          <w:rFonts w:ascii="ＭＳ 明朝" w:eastAsia="ＭＳ 明朝" w:hAnsi="ＭＳ 明朝" w:cs="ＭＳ 明朝" w:hint="eastAsia"/>
          <w:kern w:val="0"/>
          <w:szCs w:val="21"/>
        </w:rPr>
        <w:t>令和</w:t>
      </w:r>
      <w:r w:rsidRPr="0090395C">
        <w:rPr>
          <w:rFonts w:ascii="ＭＳ 明朝" w:eastAsia="ＭＳ 明朝" w:hAnsi="ＭＳ 明朝" w:cs="ＭＳ 明朝" w:hint="eastAsia"/>
          <w:spacing w:val="-2"/>
          <w:kern w:val="0"/>
          <w:szCs w:val="21"/>
        </w:rPr>
        <w:t xml:space="preserve">　　年　　月　　日</w:t>
      </w:r>
    </w:p>
    <w:p w14:paraId="30980052"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52510D86"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9D70DE2" w14:textId="77777777" w:rsidR="00B06F12" w:rsidRPr="00B06F12" w:rsidRDefault="001904D7" w:rsidP="00B06F12">
      <w:pPr>
        <w:suppressAutoHyphens/>
        <w:wordWrap w:val="0"/>
        <w:jc w:val="left"/>
        <w:textAlignment w:val="baseline"/>
        <w:rPr>
          <w:rFonts w:ascii="ＭＳ 明朝" w:eastAsia="ＭＳ 明朝" w:hAnsi="ＭＳ 明朝" w:cs="ＭＳ 明朝"/>
          <w:spacing w:val="-2"/>
          <w:kern w:val="0"/>
          <w:szCs w:val="21"/>
        </w:rPr>
      </w:pPr>
      <w:r w:rsidRPr="0090395C">
        <w:rPr>
          <w:rFonts w:ascii="ＭＳ 明朝" w:eastAsia="ＭＳ 明朝" w:hAnsi="ＭＳ 明朝" w:cs="ＭＳ 明朝" w:hint="eastAsia"/>
          <w:kern w:val="0"/>
          <w:szCs w:val="21"/>
        </w:rPr>
        <w:t xml:space="preserve">　　　　甲</w:t>
      </w:r>
      <w:r w:rsidRPr="0090395C">
        <w:rPr>
          <w:rFonts w:ascii="ＭＳ 明朝" w:eastAsia="ＭＳ 明朝" w:hAnsi="ＭＳ 明朝" w:cs="ＭＳ 明朝"/>
          <w:kern w:val="0"/>
          <w:szCs w:val="21"/>
        </w:rPr>
        <w:t xml:space="preserve">    </w:t>
      </w:r>
      <w:bookmarkStart w:id="0" w:name="_Hlk137651406"/>
      <w:r w:rsidR="00B06F12" w:rsidRPr="00B06F12">
        <w:rPr>
          <w:rFonts w:ascii="ＭＳ 明朝" w:eastAsia="ＭＳ 明朝" w:hAnsi="ＭＳ 明朝" w:cs="ＭＳ 明朝" w:hint="eastAsia"/>
          <w:spacing w:val="-2"/>
          <w:kern w:val="0"/>
          <w:szCs w:val="21"/>
        </w:rPr>
        <w:t>茨城県神栖市波崎７６２０－７</w:t>
      </w:r>
    </w:p>
    <w:p w14:paraId="6A3C63C1" w14:textId="77777777" w:rsidR="00B06F12" w:rsidRPr="00B06F12" w:rsidRDefault="00B06F12" w:rsidP="00B06F12">
      <w:pPr>
        <w:suppressAutoHyphens/>
        <w:wordWrap w:val="0"/>
        <w:jc w:val="left"/>
        <w:textAlignment w:val="baseline"/>
        <w:rPr>
          <w:rFonts w:ascii="ＭＳ 明朝" w:eastAsia="ＭＳ 明朝" w:hAnsi="ＭＳ 明朝" w:cs="ＭＳ 明朝"/>
          <w:spacing w:val="-2"/>
          <w:kern w:val="0"/>
          <w:szCs w:val="21"/>
        </w:rPr>
      </w:pPr>
      <w:r w:rsidRPr="00B06F12">
        <w:rPr>
          <w:rFonts w:ascii="ＭＳ 明朝" w:eastAsia="ＭＳ 明朝" w:hAnsi="ＭＳ 明朝" w:cs="ＭＳ 明朝" w:hint="eastAsia"/>
          <w:spacing w:val="-2"/>
          <w:kern w:val="0"/>
          <w:szCs w:val="21"/>
        </w:rPr>
        <w:t xml:space="preserve">　　　　　　　国立研究開発法人水産研究・教育機構</w:t>
      </w:r>
      <w:r w:rsidRPr="00B06F12">
        <w:rPr>
          <w:rFonts w:ascii="ＭＳ 明朝" w:eastAsia="ＭＳ 明朝" w:hAnsi="ＭＳ 明朝" w:cs="ＭＳ 明朝"/>
          <w:spacing w:val="-2"/>
          <w:kern w:val="0"/>
          <w:szCs w:val="21"/>
        </w:rPr>
        <w:t xml:space="preserve"> </w:t>
      </w:r>
    </w:p>
    <w:p w14:paraId="008C7BA1" w14:textId="77777777" w:rsidR="00B06F12" w:rsidRDefault="00B06F12" w:rsidP="00B06F12">
      <w:pPr>
        <w:suppressAutoHyphens/>
        <w:wordWrap w:val="0"/>
        <w:jc w:val="left"/>
        <w:textAlignment w:val="baseline"/>
        <w:rPr>
          <w:rFonts w:ascii="ＭＳ 明朝" w:eastAsia="ＭＳ 明朝" w:hAnsi="ＭＳ 明朝" w:cs="ＭＳ 明朝"/>
          <w:spacing w:val="-2"/>
          <w:kern w:val="0"/>
          <w:szCs w:val="21"/>
        </w:rPr>
      </w:pPr>
      <w:r w:rsidRPr="00B06F12">
        <w:rPr>
          <w:rFonts w:ascii="ＭＳ 明朝" w:eastAsia="ＭＳ 明朝" w:hAnsi="ＭＳ 明朝" w:cs="ＭＳ 明朝" w:hint="eastAsia"/>
          <w:spacing w:val="-2"/>
          <w:kern w:val="0"/>
          <w:szCs w:val="21"/>
        </w:rPr>
        <w:t xml:space="preserve">　　　　　　　　　水産技術研究所</w:t>
      </w:r>
    </w:p>
    <w:p w14:paraId="725B49ED" w14:textId="1C287C13" w:rsidR="001904D7" w:rsidRPr="0090395C" w:rsidRDefault="00B06F12" w:rsidP="00B06F12">
      <w:pPr>
        <w:suppressAutoHyphens/>
        <w:wordWrap w:val="0"/>
        <w:ind w:firstLineChars="900" w:firstLine="1854"/>
        <w:jc w:val="left"/>
        <w:textAlignment w:val="baseline"/>
        <w:rPr>
          <w:rFonts w:ascii="ＭＳ 明朝" w:eastAsia="ＭＳ 明朝" w:hAnsi="Times New Roman" w:cs="Times New Roman"/>
          <w:spacing w:val="2"/>
          <w:kern w:val="0"/>
          <w:szCs w:val="21"/>
        </w:rPr>
      </w:pPr>
      <w:r w:rsidRPr="00B06F12">
        <w:rPr>
          <w:rFonts w:ascii="ＭＳ 明朝" w:eastAsia="ＭＳ 明朝" w:hAnsi="ＭＳ 明朝" w:cs="ＭＳ 明朝" w:hint="eastAsia"/>
          <w:spacing w:val="-2"/>
          <w:kern w:val="0"/>
          <w:szCs w:val="21"/>
        </w:rPr>
        <w:t xml:space="preserve">管理部門神栖拠点長　</w:t>
      </w:r>
      <w:r w:rsidR="00C02E2D" w:rsidRPr="00C02E2D">
        <w:rPr>
          <w:rFonts w:ascii="ＭＳ 明朝" w:eastAsia="ＭＳ 明朝" w:hAnsi="ＭＳ 明朝" w:cs="ＭＳ 明朝" w:hint="eastAsia"/>
          <w:spacing w:val="-2"/>
          <w:kern w:val="0"/>
          <w:szCs w:val="21"/>
        </w:rPr>
        <w:t>髙橋　秀行</w:t>
      </w:r>
      <w:r w:rsidRPr="00B06F12">
        <w:rPr>
          <w:rFonts w:ascii="ＭＳ 明朝" w:eastAsia="ＭＳ 明朝" w:hAnsi="ＭＳ 明朝" w:cs="ＭＳ 明朝"/>
          <w:spacing w:val="-2"/>
          <w:kern w:val="0"/>
          <w:szCs w:val="21"/>
        </w:rPr>
        <w:t xml:space="preserve">  　　印</w:t>
      </w:r>
    </w:p>
    <w:bookmarkEnd w:id="0"/>
    <w:p w14:paraId="332FFE49"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533B13A8" w14:textId="77777777" w:rsidR="001904D7" w:rsidRPr="0090395C" w:rsidRDefault="001904D7" w:rsidP="001904D7">
      <w:pPr>
        <w:suppressAutoHyphens/>
        <w:wordWrap w:val="0"/>
        <w:ind w:left="1484" w:hanging="1484"/>
        <w:jc w:val="left"/>
        <w:textAlignment w:val="baseline"/>
        <w:rPr>
          <w:rFonts w:ascii="ＭＳ 明朝" w:eastAsia="ＭＳ 明朝" w:hAnsi="Times New Roman" w:cs="Times New Roman"/>
          <w:spacing w:val="2"/>
          <w:kern w:val="0"/>
          <w:szCs w:val="21"/>
        </w:rPr>
      </w:pPr>
    </w:p>
    <w:p w14:paraId="1C6DE568" w14:textId="2C47D289" w:rsidR="001904D7" w:rsidRPr="0090395C" w:rsidRDefault="001904D7" w:rsidP="001904D7">
      <w:pPr>
        <w:suppressAutoHyphens/>
        <w:wordWrap w:val="0"/>
        <w:ind w:left="1484" w:hanging="148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 xml:space="preserve">　　　　乙</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 xml:space="preserve">　</w:t>
      </w:r>
      <w:r w:rsidRPr="0090395C">
        <w:rPr>
          <w:rFonts w:ascii="ＭＳ 明朝" w:eastAsia="ＭＳ 明朝" w:hAnsi="ＭＳ 明朝" w:cs="ＭＳ 明朝" w:hint="eastAsia"/>
          <w:spacing w:val="-2"/>
          <w:kern w:val="0"/>
          <w:szCs w:val="21"/>
        </w:rPr>
        <w:t>○○</w:t>
      </w:r>
      <w:r w:rsidR="0046361B" w:rsidRPr="0090395C">
        <w:rPr>
          <w:rFonts w:ascii="ＭＳ 明朝" w:eastAsia="ＭＳ 明朝" w:hAnsi="ＭＳ 明朝" w:cs="ＭＳ 明朝" w:hint="eastAsia"/>
          <w:spacing w:val="-2"/>
          <w:kern w:val="0"/>
          <w:szCs w:val="21"/>
        </w:rPr>
        <w:t>○</w:t>
      </w:r>
      <w:r w:rsidRPr="0090395C">
        <w:rPr>
          <w:rFonts w:ascii="ＭＳ 明朝" w:eastAsia="ＭＳ 明朝" w:hAnsi="ＭＳ 明朝" w:cs="ＭＳ 明朝" w:hint="eastAsia"/>
          <w:spacing w:val="-2"/>
          <w:kern w:val="0"/>
          <w:szCs w:val="21"/>
        </w:rPr>
        <w:t>○○</w:t>
      </w:r>
      <w:r w:rsidR="0046361B" w:rsidRPr="0090395C">
        <w:rPr>
          <w:rFonts w:ascii="ＭＳ 明朝" w:eastAsia="ＭＳ 明朝" w:hAnsi="ＭＳ 明朝" w:cs="ＭＳ 明朝" w:hint="eastAsia"/>
          <w:spacing w:val="-2"/>
          <w:kern w:val="0"/>
          <w:szCs w:val="21"/>
        </w:rPr>
        <w:t>○</w:t>
      </w:r>
      <w:r w:rsidRPr="0090395C">
        <w:rPr>
          <w:rFonts w:ascii="ＭＳ 明朝" w:eastAsia="ＭＳ 明朝" w:hAnsi="ＭＳ 明朝" w:cs="ＭＳ 明朝" w:hint="eastAsia"/>
          <w:spacing w:val="-2"/>
          <w:kern w:val="0"/>
          <w:szCs w:val="21"/>
        </w:rPr>
        <w:t>○○○２－２－２</w:t>
      </w:r>
    </w:p>
    <w:p w14:paraId="3F06844C" w14:textId="5A64A144"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w:t>
      </w:r>
      <w:r w:rsidR="0046361B" w:rsidRPr="0090395C">
        <w:rPr>
          <w:rFonts w:ascii="ＭＳ 明朝" w:eastAsia="ＭＳ 明朝" w:hAnsi="ＭＳ 明朝" w:cs="ＭＳ 明朝" w:hint="eastAsia"/>
          <w:kern w:val="0"/>
          <w:szCs w:val="21"/>
        </w:rPr>
        <w:t>○○○○</w:t>
      </w:r>
    </w:p>
    <w:p w14:paraId="5A111D83" w14:textId="6FDC971E" w:rsidR="003A2DDD" w:rsidRPr="0090395C" w:rsidRDefault="0046361B" w:rsidP="000C45BC">
      <w:pPr>
        <w:suppressAutoHyphens/>
        <w:ind w:leftChars="900" w:left="1890"/>
        <w:jc w:val="left"/>
        <w:textAlignment w:val="baseline"/>
        <w:rPr>
          <w:rFonts w:ascii="ＭＳ 明朝" w:eastAsia="ＭＳ 明朝" w:hAnsi="ＭＳ 明朝" w:cs="ＭＳ 明朝"/>
          <w:kern w:val="0"/>
          <w:szCs w:val="21"/>
        </w:rPr>
      </w:pPr>
      <w:r w:rsidRPr="0090395C">
        <w:rPr>
          <w:rFonts w:ascii="ＭＳ 明朝" w:eastAsia="ＭＳ 明朝" w:hAnsi="ＭＳ 明朝" w:cs="ＭＳ 明朝" w:hint="eastAsia"/>
          <w:spacing w:val="-2"/>
          <w:kern w:val="0"/>
          <w:szCs w:val="21"/>
        </w:rPr>
        <w:t>○○○○○</w:t>
      </w:r>
      <w:r w:rsidR="001904D7" w:rsidRPr="0090395C">
        <w:rPr>
          <w:rFonts w:ascii="ＭＳ 明朝" w:eastAsia="ＭＳ 明朝" w:hAnsi="ＭＳ 明朝" w:cs="ＭＳ 明朝" w:hint="eastAsia"/>
          <w:spacing w:val="-2"/>
          <w:kern w:val="0"/>
          <w:szCs w:val="21"/>
        </w:rPr>
        <w:t xml:space="preserve">　　○○　○○</w:t>
      </w:r>
      <w:r w:rsidR="001904D7" w:rsidRPr="0090395C">
        <w:rPr>
          <w:rFonts w:ascii="ＭＳ 明朝" w:eastAsia="ＭＳ 明朝" w:hAnsi="ＭＳ 明朝" w:cs="ＭＳ 明朝"/>
          <w:kern w:val="0"/>
          <w:szCs w:val="21"/>
        </w:rPr>
        <w:t xml:space="preserve">   </w:t>
      </w:r>
      <w:r w:rsidR="00B06F12">
        <w:rPr>
          <w:rFonts w:ascii="ＭＳ 明朝" w:eastAsia="ＭＳ 明朝" w:hAnsi="ＭＳ 明朝" w:cs="ＭＳ 明朝" w:hint="eastAsia"/>
          <w:kern w:val="0"/>
          <w:szCs w:val="21"/>
        </w:rPr>
        <w:t xml:space="preserve">　　 </w:t>
      </w:r>
      <w:r w:rsidR="001904D7" w:rsidRPr="0090395C">
        <w:rPr>
          <w:rFonts w:ascii="ＭＳ 明朝" w:eastAsia="ＭＳ 明朝" w:hAnsi="ＭＳ 明朝" w:cs="ＭＳ 明朝"/>
          <w:kern w:val="0"/>
          <w:szCs w:val="21"/>
        </w:rPr>
        <w:t xml:space="preserve">   </w:t>
      </w:r>
      <w:r w:rsidR="001904D7" w:rsidRPr="0090395C">
        <w:rPr>
          <w:rFonts w:ascii="ＭＳ 明朝" w:eastAsia="ＭＳ 明朝" w:hAnsi="ＭＳ 明朝" w:cs="ＭＳ 明朝" w:hint="eastAsia"/>
          <w:kern w:val="0"/>
          <w:szCs w:val="21"/>
        </w:rPr>
        <w:t>印</w:t>
      </w:r>
    </w:p>
    <w:p w14:paraId="482C7D4B" w14:textId="77777777" w:rsidR="003A2DDD" w:rsidRPr="0090395C" w:rsidRDefault="003A2DDD" w:rsidP="003A2DDD">
      <w:pPr>
        <w:suppressAutoHyphens/>
        <w:jc w:val="center"/>
        <w:textAlignment w:val="baseline"/>
        <w:rPr>
          <w:rFonts w:ascii="ＭＳ 明朝" w:eastAsia="ＭＳ 明朝" w:hAnsi="ＭＳ 明朝" w:cs="ＭＳ 明朝"/>
          <w:kern w:val="0"/>
          <w:szCs w:val="21"/>
        </w:rPr>
      </w:pPr>
    </w:p>
    <w:p w14:paraId="780E3651" w14:textId="5DA6197B" w:rsidR="001904D7" w:rsidRPr="0090395C" w:rsidRDefault="001904D7" w:rsidP="003A2DDD">
      <w:pPr>
        <w:suppressAutoHyphens/>
        <w:jc w:val="center"/>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kern w:val="0"/>
          <w:sz w:val="24"/>
          <w:szCs w:val="24"/>
        </w:rPr>
        <w:br w:type="page"/>
      </w:r>
      <w:r w:rsidRPr="0090395C">
        <w:rPr>
          <w:rFonts w:ascii="ＭＳ 明朝" w:eastAsia="ＭＳ 明朝" w:hAnsi="ＭＳ 明朝" w:cs="ＭＳ 明朝" w:hint="eastAsia"/>
          <w:kern w:val="0"/>
          <w:szCs w:val="21"/>
        </w:rPr>
        <w:lastRenderedPageBreak/>
        <w:t>契　約　条　項</w:t>
      </w:r>
    </w:p>
    <w:p w14:paraId="5446B20B" w14:textId="16082D4E"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52BEB6D1" w14:textId="6D32A64E"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（信義誠実の原則）</w:t>
      </w:r>
    </w:p>
    <w:p w14:paraId="15BC8C7E" w14:textId="3AA739AA"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第１条　甲、乙双方は、信義をもって誠実に</w:t>
      </w:r>
      <w:r w:rsidR="003B146F">
        <w:rPr>
          <w:rFonts w:ascii="ＭＳ 明朝" w:eastAsia="ＭＳ 明朝" w:hAnsi="Times New Roman" w:cs="Times New Roman" w:hint="eastAsia"/>
          <w:spacing w:val="2"/>
          <w:kern w:val="0"/>
          <w:szCs w:val="21"/>
        </w:rPr>
        <w:t>本</w:t>
      </w:r>
      <w:r w:rsidRPr="0090395C">
        <w:rPr>
          <w:rFonts w:ascii="ＭＳ 明朝" w:eastAsia="ＭＳ 明朝" w:hAnsi="Times New Roman" w:cs="Times New Roman" w:hint="eastAsia"/>
          <w:spacing w:val="2"/>
          <w:kern w:val="0"/>
          <w:szCs w:val="21"/>
        </w:rPr>
        <w:t>契約を履行する。</w:t>
      </w:r>
    </w:p>
    <w:p w14:paraId="182B44F0" w14:textId="40FD41DA"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p>
    <w:p w14:paraId="4ED41260" w14:textId="35076ACF"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（契約の目的）</w:t>
      </w:r>
    </w:p>
    <w:p w14:paraId="37292A23" w14:textId="3C5C1423"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２</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甲または甲の指定した職員は、乙に対し、頭書の仕様・規格に基づき、期限内に物品を確実に納入するように指示するものと</w:t>
      </w:r>
      <w:r w:rsidR="00DA7113" w:rsidRPr="0090395C">
        <w:rPr>
          <w:rFonts w:ascii="ＭＳ 明朝" w:eastAsia="ＭＳ 明朝" w:hAnsi="ＭＳ 明朝" w:cs="ＭＳ 明朝" w:hint="eastAsia"/>
          <w:kern w:val="0"/>
          <w:szCs w:val="21"/>
        </w:rPr>
        <w:t>し、乙は当該指示及び本契約書</w:t>
      </w:r>
      <w:r w:rsidR="00EB39AA" w:rsidRPr="0090395C">
        <w:rPr>
          <w:rFonts w:ascii="ＭＳ 明朝" w:eastAsia="ＭＳ 明朝" w:hAnsi="ＭＳ 明朝" w:cs="ＭＳ 明朝" w:hint="eastAsia"/>
          <w:kern w:val="0"/>
          <w:szCs w:val="21"/>
        </w:rPr>
        <w:t>及び別紙仕様書</w:t>
      </w:r>
      <w:r w:rsidR="00DA7113" w:rsidRPr="0090395C">
        <w:rPr>
          <w:rFonts w:ascii="ＭＳ 明朝" w:eastAsia="ＭＳ 明朝" w:hAnsi="ＭＳ 明朝" w:cs="ＭＳ 明朝" w:hint="eastAsia"/>
          <w:kern w:val="0"/>
          <w:szCs w:val="21"/>
        </w:rPr>
        <w:t>の定めに基づき、責任をもって物品の納入等を行うものと</w:t>
      </w:r>
      <w:r w:rsidRPr="0090395C">
        <w:rPr>
          <w:rFonts w:ascii="ＭＳ 明朝" w:eastAsia="ＭＳ 明朝" w:hAnsi="ＭＳ 明朝" w:cs="ＭＳ 明朝" w:hint="eastAsia"/>
          <w:kern w:val="0"/>
          <w:szCs w:val="21"/>
        </w:rPr>
        <w:t>する。</w:t>
      </w:r>
    </w:p>
    <w:p w14:paraId="0CC9FCCD" w14:textId="54C15C1E"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p>
    <w:p w14:paraId="18F7D334" w14:textId="22F351E9" w:rsidR="001E626D" w:rsidRPr="0090395C" w:rsidRDefault="001E626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（監督等）</w:t>
      </w:r>
    </w:p>
    <w:p w14:paraId="0907EDE3" w14:textId="69F2F52A"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３</w:t>
      </w:r>
      <w:r w:rsidRPr="0090395C">
        <w:rPr>
          <w:rFonts w:ascii="ＭＳ 明朝" w:eastAsia="ＭＳ 明朝" w:hAnsi="ＭＳ 明朝" w:cs="ＭＳ 明朝" w:hint="eastAsia"/>
          <w:kern w:val="0"/>
          <w:szCs w:val="21"/>
        </w:rPr>
        <w:t>条　甲は、物品の納入について監督をする必要があると認めた場合は、甲が命じた監督のための職員（以下「監督職員」という。）に監督をさせまたは必要な指示をさせることができるものとする。</w:t>
      </w:r>
    </w:p>
    <w:p w14:paraId="3156FEC3"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２．乙または乙の使用者は、前項に定める監督職員の指示に従わなければならない。</w:t>
      </w:r>
    </w:p>
    <w:p w14:paraId="717859A6" w14:textId="5AF82981" w:rsidR="001904D7" w:rsidRPr="000B2E47"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7D5D3232" w14:textId="25E87BD8"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（期間の延長）</w:t>
      </w:r>
    </w:p>
    <w:p w14:paraId="31143B34" w14:textId="28B42DD1"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４</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乙は、天災その他やむを得ない理由により、期限内に物品を納入することができない場合は、甲に対し遅延する理由及び納入予定期限等を明らかにした書面を提出して、納入期限の延長の承認を受けなければならない。</w:t>
      </w:r>
    </w:p>
    <w:p w14:paraId="70300424" w14:textId="36E3AEAF"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57B149B6" w14:textId="0E5A103B"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w:t>
      </w:r>
      <w:r w:rsidR="0046361B" w:rsidRPr="0090395C">
        <w:rPr>
          <w:rFonts w:ascii="ＭＳ 明朝" w:eastAsia="ＭＳ 明朝" w:hAnsi="Times New Roman" w:cs="Times New Roman" w:hint="eastAsia"/>
          <w:spacing w:val="2"/>
          <w:kern w:val="0"/>
          <w:szCs w:val="21"/>
        </w:rPr>
        <w:t>遅滞金の請求</w:t>
      </w:r>
      <w:r w:rsidRPr="0090395C">
        <w:rPr>
          <w:rFonts w:ascii="ＭＳ 明朝" w:eastAsia="ＭＳ 明朝" w:hAnsi="Times New Roman" w:cs="Times New Roman" w:hint="eastAsia"/>
          <w:spacing w:val="2"/>
          <w:kern w:val="0"/>
          <w:szCs w:val="21"/>
        </w:rPr>
        <w:t>）</w:t>
      </w:r>
    </w:p>
    <w:p w14:paraId="7D1BD980" w14:textId="234E716F"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５</w:t>
      </w:r>
      <w:r w:rsidRPr="0090395C">
        <w:rPr>
          <w:rFonts w:ascii="ＭＳ 明朝" w:eastAsia="ＭＳ 明朝" w:hAnsi="ＭＳ 明朝" w:cs="ＭＳ 明朝" w:hint="eastAsia"/>
          <w:kern w:val="0"/>
          <w:szCs w:val="21"/>
        </w:rPr>
        <w:t>条　甲は、乙がその責に帰する理由により期限内に、物品の納入を完了しなかった場合は、前条に定める承認の有無にかかわらず、乙に対し遅滞金を請求することができるものとする。ただし、当該遅延が天災その他やむを得ない理由によるものと認められる場合は、この限りでない。</w:t>
      </w:r>
    </w:p>
    <w:p w14:paraId="6FAD4BE4" w14:textId="1362863E"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２．前項に定める遅滞金は、納入期限の翌日から納入完了の日までの遅滞日数１日につき、契約金額に年</w:t>
      </w:r>
      <w:r w:rsidR="00491207" w:rsidRPr="0090395C">
        <w:rPr>
          <w:rFonts w:ascii="ＭＳ 明朝" w:eastAsia="ＭＳ 明朝" w:hAnsi="ＭＳ 明朝" w:cs="ＭＳ 明朝" w:hint="eastAsia"/>
          <w:kern w:val="0"/>
          <w:szCs w:val="21"/>
        </w:rPr>
        <w:t>３</w:t>
      </w:r>
      <w:r w:rsidRPr="0090395C">
        <w:rPr>
          <w:rFonts w:ascii="ＭＳ 明朝" w:eastAsia="ＭＳ 明朝" w:hAnsi="ＭＳ 明朝" w:cs="ＭＳ 明朝" w:hint="eastAsia"/>
          <w:kern w:val="0"/>
          <w:szCs w:val="21"/>
        </w:rPr>
        <w:t>％を乗じて得た額とする。</w:t>
      </w:r>
    </w:p>
    <w:p w14:paraId="0E3E3B09" w14:textId="45C4C6F9"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３．第１項に定める遅滞金の請求は、甲が第１４条</w:t>
      </w:r>
      <w:r w:rsidR="00362F9D">
        <w:rPr>
          <w:rFonts w:ascii="ＭＳ 明朝" w:eastAsia="ＭＳ 明朝" w:hAnsi="ＭＳ 明朝" w:cs="ＭＳ 明朝" w:hint="eastAsia"/>
          <w:kern w:val="0"/>
          <w:szCs w:val="21"/>
        </w:rPr>
        <w:t>、第１５条第２項及び第１７条</w:t>
      </w:r>
      <w:r w:rsidRPr="0090395C">
        <w:rPr>
          <w:rFonts w:ascii="ＭＳ 明朝" w:eastAsia="ＭＳ 明朝" w:hAnsi="ＭＳ 明朝" w:cs="ＭＳ 明朝" w:hint="eastAsia"/>
          <w:kern w:val="0"/>
          <w:szCs w:val="21"/>
        </w:rPr>
        <w:t>に定める</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契約を解除した場合における違約金の請求を妨げない。</w:t>
      </w:r>
    </w:p>
    <w:p w14:paraId="046B8411" w14:textId="74F50834" w:rsidR="001904D7" w:rsidRPr="00362F9D"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77489C76" w14:textId="59F77526"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（検査）</w:t>
      </w:r>
    </w:p>
    <w:p w14:paraId="2BB631B4" w14:textId="29121F1E"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６</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乙は、物品を納入しようとする場合は、甲に対し納入する旨を通知し、甲が命じた検査のための職員（以下「検査職員」という。）の検査を受けなければならない。</w:t>
      </w:r>
    </w:p>
    <w:p w14:paraId="4577A4D6" w14:textId="1A8D4753"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w:t>
      </w:r>
      <w:r w:rsidR="001904D7" w:rsidRPr="0090395C">
        <w:rPr>
          <w:rFonts w:ascii="ＭＳ 明朝" w:eastAsia="ＭＳ 明朝" w:hAnsi="ＭＳ 明朝" w:cs="ＭＳ 明朝" w:hint="eastAsia"/>
          <w:kern w:val="0"/>
          <w:szCs w:val="21"/>
        </w:rPr>
        <w:t>検査職員は、</w:t>
      </w:r>
      <w:r w:rsidR="00B60EDC">
        <w:rPr>
          <w:rFonts w:ascii="ＭＳ 明朝" w:eastAsia="ＭＳ 明朝" w:hAnsi="ＭＳ 明朝" w:cs="ＭＳ 明朝" w:hint="eastAsia"/>
          <w:kern w:val="0"/>
          <w:szCs w:val="21"/>
        </w:rPr>
        <w:t>前項</w:t>
      </w:r>
      <w:r w:rsidR="001904D7" w:rsidRPr="0090395C">
        <w:rPr>
          <w:rFonts w:ascii="ＭＳ 明朝" w:eastAsia="ＭＳ 明朝" w:hAnsi="ＭＳ 明朝" w:cs="ＭＳ 明朝" w:hint="eastAsia"/>
          <w:kern w:val="0"/>
          <w:szCs w:val="21"/>
        </w:rPr>
        <w:t>の通知を受けた日から１０日以内に当該物品について検査を行うものとする。</w:t>
      </w:r>
    </w:p>
    <w:p w14:paraId="62E6CB71" w14:textId="38F60BDA"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w:t>
      </w:r>
      <w:r w:rsidR="001904D7" w:rsidRPr="0090395C">
        <w:rPr>
          <w:rFonts w:ascii="ＭＳ 明朝" w:eastAsia="ＭＳ 明朝" w:hAnsi="ＭＳ 明朝" w:cs="ＭＳ 明朝" w:hint="eastAsia"/>
          <w:kern w:val="0"/>
          <w:szCs w:val="21"/>
        </w:rPr>
        <w:t>．乙または乙の使用者は、検査に立ち会い検査職員の指示に従って、物品の検査に必要な措置を講ずるものとする。</w:t>
      </w:r>
    </w:p>
    <w:p w14:paraId="643D3F89" w14:textId="523175B9"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w:t>
      </w:r>
      <w:r w:rsidR="001904D7" w:rsidRPr="0090395C">
        <w:rPr>
          <w:rFonts w:ascii="ＭＳ 明朝" w:eastAsia="ＭＳ 明朝" w:hAnsi="ＭＳ 明朝" w:cs="ＭＳ 明朝" w:hint="eastAsia"/>
          <w:kern w:val="0"/>
          <w:szCs w:val="21"/>
        </w:rPr>
        <w:t>．前項の場合において、乙または乙の使用者が検査に立ち会わない場合は、検査職員は、乙の欠席のまま検査を行うことができる。この場合において、乙は、検査の結果について異議を申し立てることができない。</w:t>
      </w:r>
    </w:p>
    <w:p w14:paraId="5BD5D1B5" w14:textId="4E7E17A4"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５</w:t>
      </w:r>
      <w:r w:rsidR="001904D7" w:rsidRPr="0090395C">
        <w:rPr>
          <w:rFonts w:ascii="ＭＳ 明朝" w:eastAsia="ＭＳ 明朝" w:hAnsi="ＭＳ 明朝" w:cs="ＭＳ 明朝" w:hint="eastAsia"/>
          <w:kern w:val="0"/>
          <w:szCs w:val="21"/>
        </w:rPr>
        <w:t>．検査職員は、物品の全部または一部について不適当な個所を発見した場合は、乙に対し他の良好な物品と取り替えまたは補修を請求することができる。この場合、乙は、ただちに当該物品の取り替えまたは補修をしなければならない。</w:t>
      </w:r>
    </w:p>
    <w:p w14:paraId="4E56F52C" w14:textId="565DDBD3" w:rsidR="001904D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６</w:t>
      </w:r>
      <w:r w:rsidR="001904D7" w:rsidRPr="0090395C">
        <w:rPr>
          <w:rFonts w:ascii="ＭＳ 明朝" w:eastAsia="ＭＳ 明朝" w:hAnsi="ＭＳ 明朝" w:cs="ＭＳ 明朝" w:hint="eastAsia"/>
          <w:kern w:val="0"/>
          <w:szCs w:val="21"/>
        </w:rPr>
        <w:t>．物品の納入及び検査に要する費用は、すべて乙の負担とする。</w:t>
      </w:r>
    </w:p>
    <w:p w14:paraId="79087D3C" w14:textId="5409D98B"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8EB8104" w14:textId="345DD188"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（所有権の移転）</w:t>
      </w:r>
    </w:p>
    <w:p w14:paraId="55B96859" w14:textId="77777777"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lastRenderedPageBreak/>
        <w:t>第７条　前条に定める検査に合格し、納入を完了した日に、当該物品の所有権は甲に移転するものとする。</w:t>
      </w:r>
    </w:p>
    <w:p w14:paraId="44E4FA6B" w14:textId="0E3C2819"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34DB0AD1" w14:textId="74A0717D"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（危険負担）</w:t>
      </w:r>
    </w:p>
    <w:p w14:paraId="1F67BDC7" w14:textId="77777777"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第８条　前条に定める所有権移転の時期以前に、乙の責めに帰することができない事由によって、当該物品について生じた損害は、その事由が甲の故意または重大な過失による場合を除き、すべて乙の負担とし、かつ乙は甲に対する反対給付を受ける権利を有しない。ただし、その事由が甲の故意または重大な過失による場合であっても、乙は自己の債務を免れたことにより利益を得たときは、これを甲に償還しなければならない。</w:t>
      </w:r>
    </w:p>
    <w:p w14:paraId="69E84C23" w14:textId="30B50751"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2BAF317E" w14:textId="5A7ECA76"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（契約不適合責任及び品質保証義務違反）</w:t>
      </w:r>
    </w:p>
    <w:p w14:paraId="4C76EBBA" w14:textId="79F7181A" w:rsidR="00491207" w:rsidRDefault="00491207" w:rsidP="008806FD">
      <w:pPr>
        <w:suppressAutoHyphens/>
        <w:wordWrap w:val="0"/>
        <w:ind w:left="210" w:hangingChars="100" w:hanging="210"/>
        <w:jc w:val="left"/>
        <w:textAlignment w:val="baseline"/>
        <w:rPr>
          <w:rFonts w:ascii="ＭＳ 明朝" w:eastAsia="ＭＳ 明朝" w:hAnsi="ＭＳ 明朝" w:cs="ＭＳ 明朝"/>
          <w:kern w:val="0"/>
          <w:szCs w:val="21"/>
        </w:rPr>
      </w:pPr>
      <w:r w:rsidRPr="00617897">
        <w:rPr>
          <w:rFonts w:ascii="ＭＳ 明朝" w:eastAsia="ＭＳ 明朝" w:hAnsi="ＭＳ 明朝" w:cs="ＭＳ 明朝" w:hint="eastAsia"/>
          <w:kern w:val="0"/>
          <w:szCs w:val="21"/>
        </w:rPr>
        <w:t>第９条　甲は、第７条の規定による納品完了日から起算して１年以内に納入物品に種類、品質又は数量に関して契約の内容に適合しないもの（以下「契約不適合」という。）が存在することを発見し、乙に対してその旨を通知したときは、乙に対して乙の負担において相当の期間を定めて甲の承認及び選択した方法により、その契約不適合の修補、代品との交換又は不足分の引き渡しによる履行の追完を請求することができる</w:t>
      </w:r>
      <w:r w:rsidRPr="0090395C">
        <w:rPr>
          <w:rFonts w:ascii="ＭＳ 明朝" w:eastAsia="ＭＳ 明朝" w:hAnsi="ＭＳ 明朝" w:cs="ＭＳ 明朝" w:hint="eastAsia"/>
          <w:kern w:val="0"/>
          <w:szCs w:val="21"/>
        </w:rPr>
        <w:t>。</w:t>
      </w:r>
    </w:p>
    <w:p w14:paraId="17649329" w14:textId="295984F2" w:rsidR="001D6E73" w:rsidRPr="0090395C" w:rsidRDefault="001D6E73"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２．</w:t>
      </w:r>
      <w:r w:rsidRPr="001D6E73">
        <w:rPr>
          <w:rFonts w:ascii="ＭＳ 明朝" w:eastAsia="ＭＳ 明朝" w:hAnsi="ＭＳ 明朝" w:cs="ＭＳ 明朝" w:hint="eastAsia"/>
          <w:kern w:val="0"/>
          <w:szCs w:val="21"/>
        </w:rPr>
        <w:t>前項の場合において、受注者は、発注者に不相当な負担を課するものでないときは、発注者が請求した方法と異なる方法による履行の追完をすることができる。</w:t>
      </w:r>
    </w:p>
    <w:p w14:paraId="4FD4E599" w14:textId="05EDA7F7" w:rsidR="00491207" w:rsidRPr="0090395C" w:rsidRDefault="00491207"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３．第１項の場合において、甲が相当</w:t>
      </w:r>
      <w:r w:rsidR="0046361B" w:rsidRPr="0090395C">
        <w:rPr>
          <w:rFonts w:ascii="ＭＳ 明朝" w:eastAsia="ＭＳ 明朝" w:hAnsi="ＭＳ 明朝" w:cs="ＭＳ 明朝" w:hint="eastAsia"/>
          <w:kern w:val="0"/>
          <w:szCs w:val="21"/>
        </w:rPr>
        <w:t>の</w:t>
      </w:r>
      <w:r w:rsidRPr="0090395C">
        <w:rPr>
          <w:rFonts w:ascii="ＭＳ 明朝" w:eastAsia="ＭＳ 明朝" w:hAnsi="ＭＳ 明朝" w:cs="ＭＳ 明朝" w:hint="eastAsia"/>
          <w:kern w:val="0"/>
          <w:szCs w:val="21"/>
        </w:rPr>
        <w:t>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7EDEC1E2"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（１）履行の追完が不能であるとき。</w:t>
      </w:r>
    </w:p>
    <w:p w14:paraId="7FB239E0"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（２）乙が履行の追完を拒絶する意思を明確に表示したとき。</w:t>
      </w:r>
    </w:p>
    <w:p w14:paraId="3F923060"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（３）契約の性質又は当事者の意思表示により、特定の日時又は一定の期間内に履行をしなければ契約をした目的を達することが出来ない場合において、乙が履行の追完をしないでその時期を経過したとき。</w:t>
      </w:r>
    </w:p>
    <w:p w14:paraId="279CA99A"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（４）前３号に掲げる場合のほか、甲が本項本文の催告をしても履行の追完を受ける見込みがないことが明らかであるとき。</w:t>
      </w:r>
    </w:p>
    <w:p w14:paraId="21CAAD21" w14:textId="55DA6DD1" w:rsidR="00491207" w:rsidRPr="0090395C" w:rsidRDefault="00491207"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sidRPr="001D6E73">
        <w:rPr>
          <w:rFonts w:ascii="ＭＳ 明朝" w:eastAsia="ＭＳ 明朝" w:hAnsi="ＭＳ 明朝" w:cs="ＭＳ 明朝" w:hint="eastAsia"/>
          <w:kern w:val="0"/>
          <w:szCs w:val="21"/>
        </w:rPr>
        <w:t>４．第１項に定める期間経過後といえども、乙の責に期すべき事由が原因となった納入物品の重大な契約不適合及び乙の故意又は重大な過失による契約不適合が発見され、又は発生した場合には、甲は、乙に対して本契約の解除ができるほか、第１項</w:t>
      </w:r>
      <w:r w:rsidR="004854B7" w:rsidRPr="001D6E73">
        <w:rPr>
          <w:rFonts w:ascii="ＭＳ 明朝" w:eastAsia="ＭＳ 明朝" w:hAnsi="ＭＳ 明朝" w:cs="ＭＳ 明朝" w:hint="eastAsia"/>
          <w:kern w:val="0"/>
          <w:szCs w:val="21"/>
        </w:rPr>
        <w:t>ないし第３項</w:t>
      </w:r>
      <w:r w:rsidRPr="001D6E73">
        <w:rPr>
          <w:rFonts w:ascii="ＭＳ 明朝" w:eastAsia="ＭＳ 明朝" w:hAnsi="ＭＳ 明朝" w:cs="ＭＳ 明朝" w:hint="eastAsia"/>
          <w:kern w:val="0"/>
          <w:szCs w:val="21"/>
        </w:rPr>
        <w:t>に基づく各請求ができるものとする。</w:t>
      </w:r>
    </w:p>
    <w:p w14:paraId="50F3B272" w14:textId="77777777" w:rsidR="00491207" w:rsidRPr="0090395C" w:rsidRDefault="00491207"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sidRPr="001D6E73">
        <w:rPr>
          <w:rFonts w:ascii="ＭＳ 明朝" w:eastAsia="ＭＳ 明朝" w:hAnsi="ＭＳ 明朝" w:cs="ＭＳ 明朝" w:hint="eastAsia"/>
          <w:kern w:val="0"/>
          <w:szCs w:val="21"/>
        </w:rPr>
        <w:t>５．前各項の規定は、本契約終了後においても適用されるものとする</w:t>
      </w:r>
      <w:r w:rsidRPr="0090395C">
        <w:rPr>
          <w:rFonts w:ascii="ＭＳ 明朝" w:eastAsia="ＭＳ 明朝" w:hAnsi="ＭＳ 明朝" w:cs="ＭＳ 明朝" w:hint="eastAsia"/>
          <w:kern w:val="0"/>
          <w:szCs w:val="21"/>
        </w:rPr>
        <w:t>。</w:t>
      </w:r>
    </w:p>
    <w:p w14:paraId="5F622952" w14:textId="1679724E"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4C22E471" w14:textId="6444F68F"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（契約金額の請求及び支払）</w:t>
      </w:r>
    </w:p>
    <w:p w14:paraId="53D81823" w14:textId="77777777"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Pr="0090395C">
        <w:rPr>
          <w:rFonts w:ascii="ＭＳ 明朝" w:eastAsia="ＭＳ 明朝" w:hAnsi="ＭＳ 明朝" w:cs="ＭＳ 明朝"/>
          <w:kern w:val="0"/>
          <w:szCs w:val="21"/>
        </w:rPr>
        <w:t>10</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乙は、物品の引き渡しを完了し、検査職員の検査に合格した場合は、契約金額を所定の手続きにより甲に請求できる。</w:t>
      </w:r>
    </w:p>
    <w:p w14:paraId="68E0CFA6" w14:textId="1A486A3E"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w:t>
      </w:r>
      <w:r w:rsidR="001904D7" w:rsidRPr="0090395C">
        <w:rPr>
          <w:rFonts w:ascii="ＭＳ 明朝" w:eastAsia="ＭＳ 明朝" w:hAnsi="ＭＳ 明朝" w:cs="ＭＳ 明朝" w:hint="eastAsia"/>
          <w:kern w:val="0"/>
          <w:szCs w:val="21"/>
        </w:rPr>
        <w:t>甲は、乙が提出する適法な支払請求書を受理した日から３０日以内（以下「約定期間」という。）に請求金額を乙に支払うものとする。ただし、受理した乙の支払請求書が不適当のために乙に返送した場合は、甲が返送した日から乙の適法な支払請求書を受理した日までの日数は、これを約定期間に算入しないものとする。</w:t>
      </w:r>
    </w:p>
    <w:p w14:paraId="138B08B8" w14:textId="7A2FBB4B"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4313046" w14:textId="757D8045"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（支払遅延）</w:t>
      </w:r>
    </w:p>
    <w:p w14:paraId="57DA4685" w14:textId="67209EF1"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1</w:t>
      </w:r>
      <w:r w:rsidR="00491207" w:rsidRPr="0090395C">
        <w:rPr>
          <w:rFonts w:ascii="ＭＳ 明朝" w:eastAsia="ＭＳ 明朝" w:hAnsi="ＭＳ 明朝" w:cs="ＭＳ 明朝"/>
          <w:kern w:val="0"/>
          <w:szCs w:val="21"/>
        </w:rPr>
        <w:t>1</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乙は、甲が約定期間内に請求金額を支払わない場合は、甲に対し、遅延利息を請求することができるものとする。</w:t>
      </w:r>
    </w:p>
    <w:p w14:paraId="305B0FF1" w14:textId="016C655E" w:rsidR="001904D7" w:rsidRPr="0090395C" w:rsidRDefault="001904D7" w:rsidP="00B60EDC">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２．前項に定める遅延利息は、遅延日数</w:t>
      </w:r>
      <w:r w:rsidR="00B60EDC" w:rsidRPr="00B60EDC">
        <w:rPr>
          <w:rFonts w:ascii="ＭＳ 明朝" w:eastAsia="ＭＳ 明朝" w:hAnsi="ＭＳ 明朝" w:cs="ＭＳ 明朝" w:hint="eastAsia"/>
          <w:kern w:val="0"/>
          <w:szCs w:val="21"/>
        </w:rPr>
        <w:t>に応じ</w:t>
      </w:r>
      <w:r w:rsidR="001B1170">
        <w:rPr>
          <w:rFonts w:ascii="ＭＳ 明朝" w:eastAsia="ＭＳ 明朝" w:hAnsi="ＭＳ 明朝" w:cs="ＭＳ 明朝" w:hint="eastAsia"/>
          <w:kern w:val="0"/>
          <w:szCs w:val="21"/>
        </w:rPr>
        <w:t>、</w:t>
      </w:r>
      <w:r w:rsidR="00A867C0">
        <w:rPr>
          <w:rFonts w:ascii="ＭＳ 明朝" w:eastAsia="ＭＳ 明朝" w:hAnsi="ＭＳ 明朝" w:cs="ＭＳ 明朝" w:hint="eastAsia"/>
          <w:kern w:val="0"/>
          <w:szCs w:val="21"/>
        </w:rPr>
        <w:t>契約締結時点における</w:t>
      </w:r>
      <w:r w:rsidR="00B60EDC" w:rsidRPr="00B60EDC">
        <w:rPr>
          <w:rFonts w:ascii="ＭＳ 明朝" w:eastAsia="ＭＳ 明朝" w:hAnsi="ＭＳ 明朝" w:cs="ＭＳ 明朝" w:hint="eastAsia"/>
          <w:kern w:val="0"/>
          <w:szCs w:val="21"/>
        </w:rPr>
        <w:t>政府契約の支払遅延防</w:t>
      </w:r>
      <w:r w:rsidR="00B60EDC" w:rsidRPr="00B60EDC">
        <w:rPr>
          <w:rFonts w:ascii="ＭＳ 明朝" w:eastAsia="ＭＳ 明朝" w:hAnsi="ＭＳ 明朝" w:cs="ＭＳ 明朝" w:hint="eastAsia"/>
          <w:kern w:val="0"/>
          <w:szCs w:val="21"/>
        </w:rPr>
        <w:lastRenderedPageBreak/>
        <w:t>止等に関する法律（昭和</w:t>
      </w:r>
      <w:r w:rsidR="00B60EDC" w:rsidRPr="00B60EDC">
        <w:rPr>
          <w:rFonts w:ascii="ＭＳ 明朝" w:eastAsia="ＭＳ 明朝" w:hAnsi="ＭＳ 明朝" w:cs="ＭＳ 明朝"/>
          <w:kern w:val="0"/>
          <w:szCs w:val="21"/>
        </w:rPr>
        <w:t>24年法律第256号</w:t>
      </w:r>
      <w:r w:rsidR="00B60EDC" w:rsidRPr="00B60EDC">
        <w:rPr>
          <w:rFonts w:ascii="ＭＳ 明朝" w:eastAsia="ＭＳ 明朝" w:hAnsi="ＭＳ 明朝" w:cs="ＭＳ 明朝" w:hint="eastAsia"/>
          <w:kern w:val="0"/>
          <w:szCs w:val="21"/>
        </w:rPr>
        <w:t>）第８条第１項の規定により決定された率を乗じて計算した額</w:t>
      </w:r>
      <w:r w:rsidRPr="0090395C">
        <w:rPr>
          <w:rFonts w:ascii="ＭＳ 明朝" w:eastAsia="ＭＳ 明朝" w:hAnsi="ＭＳ 明朝" w:cs="ＭＳ 明朝" w:hint="eastAsia"/>
          <w:kern w:val="0"/>
          <w:szCs w:val="21"/>
        </w:rPr>
        <w:t>とする。ただし、遅延利息の額が１００円未満であるときは、遅延利息を支払うことを要せず、その額に１００円未満の端数があるときは、その端数を切り捨てるものとする。</w:t>
      </w:r>
    </w:p>
    <w:p w14:paraId="2246D9D5" w14:textId="77777777"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３．支払遅延が、天災その他やむを得ない理由による場合は、当該理由の継続する期間は、約定期間に算入せず、また遅延利息を支払う日数に算入しないものとする。</w:t>
      </w:r>
    </w:p>
    <w:p w14:paraId="131F79B4" w14:textId="6AAEBAF2"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0D6F17F7" w14:textId="4F3F221D"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（損害賠償）</w:t>
      </w:r>
    </w:p>
    <w:p w14:paraId="398CA025" w14:textId="3679880A"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1</w:t>
      </w:r>
      <w:r w:rsidR="00491207" w:rsidRPr="0090395C">
        <w:rPr>
          <w:rFonts w:ascii="ＭＳ 明朝" w:eastAsia="ＭＳ 明朝" w:hAnsi="ＭＳ 明朝" w:cs="ＭＳ 明朝"/>
          <w:kern w:val="0"/>
          <w:szCs w:val="21"/>
        </w:rPr>
        <w:t>2</w:t>
      </w:r>
      <w:r w:rsidRPr="0090395C">
        <w:rPr>
          <w:rFonts w:ascii="ＭＳ 明朝" w:eastAsia="ＭＳ 明朝" w:hAnsi="ＭＳ 明朝" w:cs="ＭＳ 明朝" w:hint="eastAsia"/>
          <w:kern w:val="0"/>
          <w:szCs w:val="21"/>
        </w:rPr>
        <w:t>条　乙は、物品の納入にあたり、甲の庁舎施設、器物等を破損または滅失した場合及び甲の職員またはその他の者に対し損害を与えた場合はただちに甲に報告しその指示に従い、損害について賠償しなければならない。</w:t>
      </w:r>
    </w:p>
    <w:p w14:paraId="41E7BF26" w14:textId="77777777" w:rsidR="00491207" w:rsidRPr="0090395C" w:rsidRDefault="00491207" w:rsidP="00491207">
      <w:pPr>
        <w:suppressAutoHyphens/>
        <w:wordWrap w:val="0"/>
        <w:ind w:left="202" w:hanging="202"/>
        <w:jc w:val="left"/>
        <w:textAlignment w:val="baseline"/>
        <w:rPr>
          <w:rFonts w:ascii="ＭＳ 明朝" w:eastAsia="ＭＳ 明朝" w:hAnsi="Times New Roman" w:cs="Times New Roman"/>
          <w:kern w:val="0"/>
          <w:sz w:val="20"/>
          <w:szCs w:val="20"/>
        </w:rPr>
      </w:pPr>
      <w:r w:rsidRPr="0090395C">
        <w:rPr>
          <w:rFonts w:ascii="ＭＳ 明朝" w:eastAsia="ＭＳ 明朝" w:hAnsi="ＭＳ 明朝" w:cs="ＭＳ 明朝" w:hint="eastAsia"/>
          <w:kern w:val="0"/>
          <w:szCs w:val="21"/>
        </w:rPr>
        <w:t>２．前項のほか、乙は、債務不履行に基づき甲に損害を与えた場合は、甲に対し、一切の損害を賠償するものとする。</w:t>
      </w:r>
    </w:p>
    <w:p w14:paraId="62E8764B" w14:textId="729CEDD1"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37F38011" w14:textId="09CC1A6E"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（解除）</w:t>
      </w:r>
    </w:p>
    <w:p w14:paraId="0B0F06B2" w14:textId="035A0A65"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kern w:val="0"/>
          <w:szCs w:val="21"/>
        </w:rPr>
        <w:t>13</w:t>
      </w:r>
      <w:r w:rsidRPr="0090395C">
        <w:rPr>
          <w:rFonts w:ascii="ＭＳ 明朝" w:eastAsia="ＭＳ 明朝" w:hAnsi="ＭＳ 明朝" w:cs="ＭＳ 明朝" w:hint="eastAsia"/>
          <w:kern w:val="0"/>
          <w:szCs w:val="21"/>
        </w:rPr>
        <w:t>条　甲は、次の各号の一に該当する場合は</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契約の全部または一部を解除することができる。この場合において、乙が損害をこうむることがあっても、甲は、その責を負わないものとする。</w:t>
      </w:r>
    </w:p>
    <w:p w14:paraId="13916D75"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（１）天災その他、乙の責に帰することのできない理由により、乙が解約を申し出て甲が承認した場合</w:t>
      </w:r>
    </w:p>
    <w:p w14:paraId="7F8BF35F" w14:textId="304D814F"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（２）乙が</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契約に違反しまたは違反するおそれがあると認められる場合</w:t>
      </w:r>
    </w:p>
    <w:p w14:paraId="3FE53BC4"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（３）乙が正当な理由がなく、契約上の義務を履行せずまたは履行する見込がないと認められる場合</w:t>
      </w:r>
    </w:p>
    <w:p w14:paraId="2B70D3A4"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（４）乙が破産の宣告を受けた場合またはそのおそれがあると認められる場合</w:t>
      </w:r>
    </w:p>
    <w:p w14:paraId="5A3D3EAC" w14:textId="28668B84"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（５）</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契約の履行にあたり、乙または乙の使用者に不正の行為があった場合</w:t>
      </w:r>
    </w:p>
    <w:p w14:paraId="0749E97E" w14:textId="01031C4D"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（６）乙または乙の使用者が、第</w:t>
      </w:r>
      <w:r w:rsidR="0046361B" w:rsidRPr="0090395C">
        <w:rPr>
          <w:rFonts w:ascii="ＭＳ 明朝" w:eastAsia="ＭＳ 明朝" w:hAnsi="ＭＳ 明朝" w:cs="ＭＳ 明朝" w:hint="eastAsia"/>
          <w:kern w:val="0"/>
          <w:szCs w:val="21"/>
        </w:rPr>
        <w:t>６</w:t>
      </w:r>
      <w:r w:rsidRPr="0090395C">
        <w:rPr>
          <w:rFonts w:ascii="ＭＳ 明朝" w:eastAsia="ＭＳ 明朝" w:hAnsi="ＭＳ 明朝" w:cs="ＭＳ 明朝" w:hint="eastAsia"/>
          <w:kern w:val="0"/>
          <w:szCs w:val="21"/>
        </w:rPr>
        <w:t>条に</w:t>
      </w:r>
      <w:r w:rsidR="002E587B" w:rsidRPr="0090395C">
        <w:rPr>
          <w:rFonts w:ascii="ＭＳ 明朝" w:eastAsia="ＭＳ 明朝" w:hAnsi="ＭＳ 明朝" w:cs="ＭＳ 明朝" w:hint="eastAsia"/>
          <w:kern w:val="0"/>
          <w:szCs w:val="21"/>
        </w:rPr>
        <w:t>定め</w:t>
      </w:r>
      <w:r w:rsidRPr="0090395C">
        <w:rPr>
          <w:rFonts w:ascii="ＭＳ 明朝" w:eastAsia="ＭＳ 明朝" w:hAnsi="ＭＳ 明朝" w:cs="ＭＳ 明朝" w:hint="eastAsia"/>
          <w:kern w:val="0"/>
          <w:szCs w:val="21"/>
        </w:rPr>
        <w:t>る検査職員の検査を妨げた場合</w:t>
      </w:r>
    </w:p>
    <w:p w14:paraId="63DBE864" w14:textId="77777777" w:rsidR="00491207" w:rsidRPr="0090395C" w:rsidRDefault="00491207" w:rsidP="00491207">
      <w:pPr>
        <w:suppressAutoHyphens/>
        <w:wordWrap w:val="0"/>
        <w:ind w:left="504" w:hanging="504"/>
        <w:jc w:val="left"/>
        <w:textAlignment w:val="baseline"/>
        <w:rPr>
          <w:rFonts w:ascii="ＭＳ 明朝" w:eastAsia="ＭＳ 明朝" w:hAnsi="Times New Roman" w:cs="Times New Roman"/>
          <w:kern w:val="0"/>
          <w:sz w:val="20"/>
          <w:szCs w:val="20"/>
        </w:rPr>
      </w:pPr>
    </w:p>
    <w:p w14:paraId="7146B962" w14:textId="71A043D3" w:rsidR="00491207" w:rsidRPr="0090395C" w:rsidRDefault="00491207" w:rsidP="00491207">
      <w:pPr>
        <w:suppressAutoHyphens/>
        <w:wordWrap w:val="0"/>
        <w:ind w:left="403" w:hanging="403"/>
        <w:jc w:val="left"/>
        <w:textAlignment w:val="baseline"/>
        <w:rPr>
          <w:rFonts w:ascii="ＭＳ 明朝" w:eastAsia="ＭＳ 明朝" w:hAnsi="Times New Roman" w:cs="Times New Roman"/>
          <w:kern w:val="0"/>
          <w:sz w:val="20"/>
          <w:szCs w:val="20"/>
        </w:rPr>
      </w:pPr>
      <w:r w:rsidRPr="0090395C">
        <w:rPr>
          <w:rFonts w:ascii="ＭＳ 明朝" w:eastAsia="ＭＳ 明朝" w:hAnsi="Times New Roman" w:cs="Times New Roman" w:hint="eastAsia"/>
          <w:kern w:val="0"/>
          <w:szCs w:val="21"/>
        </w:rPr>
        <w:t>（７）契約不適合により契約の目的を達することが出来ない場合又</w:t>
      </w:r>
      <w:r w:rsidR="0052297A" w:rsidRPr="0090395C">
        <w:rPr>
          <w:rFonts w:ascii="ＭＳ 明朝" w:eastAsia="ＭＳ 明朝" w:hAnsi="Times New Roman" w:cs="Times New Roman" w:hint="eastAsia"/>
          <w:kern w:val="0"/>
          <w:szCs w:val="21"/>
        </w:rPr>
        <w:t>が</w:t>
      </w:r>
      <w:r w:rsidRPr="0090395C">
        <w:rPr>
          <w:rFonts w:ascii="ＭＳ 明朝" w:eastAsia="ＭＳ 明朝" w:hAnsi="Times New Roman" w:cs="Times New Roman" w:hint="eastAsia"/>
          <w:kern w:val="0"/>
          <w:szCs w:val="21"/>
        </w:rPr>
        <w:t>第９条に</w:t>
      </w:r>
      <w:r w:rsidR="002E587B" w:rsidRPr="0090395C">
        <w:rPr>
          <w:rFonts w:ascii="ＭＳ 明朝" w:eastAsia="ＭＳ 明朝" w:hAnsi="Times New Roman" w:cs="Times New Roman" w:hint="eastAsia"/>
          <w:kern w:val="0"/>
          <w:szCs w:val="21"/>
        </w:rPr>
        <w:t>定める</w:t>
      </w:r>
      <w:r w:rsidRPr="0090395C">
        <w:rPr>
          <w:rFonts w:ascii="ＭＳ 明朝" w:eastAsia="ＭＳ 明朝" w:hAnsi="Times New Roman" w:cs="Times New Roman" w:hint="eastAsia"/>
          <w:kern w:val="0"/>
          <w:szCs w:val="21"/>
        </w:rPr>
        <w:t>甲の請求に応じない場合</w:t>
      </w:r>
    </w:p>
    <w:p w14:paraId="45280D07" w14:textId="6F61652D"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w:t>
      </w:r>
      <w:r w:rsidR="00491207" w:rsidRPr="0090395C">
        <w:rPr>
          <w:rFonts w:ascii="ＭＳ 明朝" w:eastAsia="ＭＳ 明朝" w:hAnsi="ＭＳ 明朝" w:cs="ＭＳ 明朝" w:hint="eastAsia"/>
          <w:kern w:val="0"/>
          <w:szCs w:val="21"/>
        </w:rPr>
        <w:t>８</w:t>
      </w:r>
      <w:r w:rsidRPr="0090395C">
        <w:rPr>
          <w:rFonts w:ascii="ＭＳ 明朝" w:eastAsia="ＭＳ 明朝" w:hAnsi="ＭＳ 明朝" w:cs="ＭＳ 明朝" w:hint="eastAsia"/>
          <w:kern w:val="0"/>
          <w:szCs w:val="21"/>
        </w:rPr>
        <w:t>）前各号に掲げる理由以外の理由により、乙が解約を申し出た場合</w:t>
      </w:r>
    </w:p>
    <w:p w14:paraId="2C88A06F" w14:textId="7CFFD8B5"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7E29951B" w14:textId="30712FFA"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（解除違約金）</w:t>
      </w:r>
    </w:p>
    <w:p w14:paraId="107F8277" w14:textId="067359D3"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kern w:val="0"/>
          <w:szCs w:val="21"/>
        </w:rPr>
        <w:t>14</w:t>
      </w:r>
      <w:r w:rsidRPr="0090395C">
        <w:rPr>
          <w:rFonts w:ascii="ＭＳ 明朝" w:eastAsia="ＭＳ 明朝" w:hAnsi="ＭＳ 明朝" w:cs="ＭＳ 明朝" w:hint="eastAsia"/>
          <w:kern w:val="0"/>
          <w:szCs w:val="21"/>
        </w:rPr>
        <w:t>条　次の各号のいずれかに該当する場合においては、甲は乙に対し、違約金として契約金額の１００分の１０に相当する額を請求することができる。</w:t>
      </w:r>
    </w:p>
    <w:p w14:paraId="154F4B5B" w14:textId="30FED33F"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（１）前条第２号から第</w:t>
      </w:r>
      <w:r w:rsidR="00EA5FCA">
        <w:rPr>
          <w:rFonts w:ascii="ＭＳ 明朝" w:eastAsia="ＭＳ 明朝" w:hAnsi="ＭＳ 明朝" w:cs="ＭＳ 明朝" w:hint="eastAsia"/>
          <w:kern w:val="0"/>
          <w:szCs w:val="21"/>
        </w:rPr>
        <w:t>８</w:t>
      </w:r>
      <w:r w:rsidRPr="0090395C">
        <w:rPr>
          <w:rFonts w:ascii="ＭＳ 明朝" w:eastAsia="ＭＳ 明朝" w:hAnsi="ＭＳ 明朝" w:cs="ＭＳ 明朝" w:hint="eastAsia"/>
          <w:kern w:val="0"/>
          <w:szCs w:val="21"/>
        </w:rPr>
        <w:t>号までの規定により</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契約が解除された場合</w:t>
      </w:r>
    </w:p>
    <w:p w14:paraId="1917236D"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（２）乙がその債務の履行を拒否し、又は、乙の責めに帰すべき事由によって乙の債務について履行不能となった場合</w:t>
      </w:r>
    </w:p>
    <w:p w14:paraId="282FF35F" w14:textId="3AFAD39B"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２．次の各号に掲げる者が</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契約を解除した場合は、前項第２号に該当する場合とみなす。</w:t>
      </w:r>
    </w:p>
    <w:p w14:paraId="3631862F"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（１）乙について破産手続開始の決定があった場合において、破産法（平成１６年法律第７５号）の規定により選任された破産管財人</w:t>
      </w:r>
    </w:p>
    <w:p w14:paraId="7B59F4F4"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（２）乙について更生手続開始の決定があった場合において、会社更生法（平成１４年法律第１５４号）の規定により選任された管財人</w:t>
      </w:r>
    </w:p>
    <w:p w14:paraId="2589DD45"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（３）乙について再生手続開始の決定があった場合において、民事再生法（平成１１年法律第２２５号）の規定により選任された再生債務者等</w:t>
      </w:r>
    </w:p>
    <w:p w14:paraId="065A7F85" w14:textId="4394B23B"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３．甲は、前条の規定により</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契約を解除した場合、これにより乙に生じる損害について、何ら賠償ないし補償することは要しないものとする。</w:t>
      </w:r>
    </w:p>
    <w:p w14:paraId="58DAC76A" w14:textId="014A4EFC"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AC4BFC3" w14:textId="7CEF2CCA"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lastRenderedPageBreak/>
        <w:t>（暴力団等の排除）</w:t>
      </w:r>
    </w:p>
    <w:p w14:paraId="708C310B" w14:textId="7C58CB84" w:rsidR="00491207" w:rsidRPr="0090395C" w:rsidRDefault="00491207" w:rsidP="008806FD">
      <w:pPr>
        <w:ind w:left="214" w:hangingChars="100" w:hanging="214"/>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 xml:space="preserve">第15条　</w:t>
      </w:r>
      <w:r w:rsidRPr="0090395C">
        <w:rPr>
          <w:rFonts w:ascii="ＭＳ 明朝" w:eastAsia="ＭＳ 明朝" w:hAnsi="ＭＳ 明朝" w:cs="ＭＳ 明朝" w:hint="eastAsia"/>
          <w:kern w:val="0"/>
          <w:szCs w:val="21"/>
        </w:rPr>
        <w:t>甲は、乙に次の各号</w:t>
      </w:r>
      <w:r w:rsidR="0046361B" w:rsidRPr="0090395C">
        <w:rPr>
          <w:rFonts w:ascii="ＭＳ 明朝" w:eastAsia="ＭＳ 明朝" w:hAnsi="ＭＳ 明朝" w:cs="ＭＳ 明朝" w:hint="eastAsia"/>
          <w:kern w:val="0"/>
          <w:szCs w:val="21"/>
        </w:rPr>
        <w:t>の一</w:t>
      </w:r>
      <w:r w:rsidRPr="0090395C">
        <w:rPr>
          <w:rFonts w:ascii="ＭＳ 明朝" w:eastAsia="ＭＳ 明朝" w:hAnsi="ＭＳ 明朝" w:cs="ＭＳ 明朝" w:hint="eastAsia"/>
          <w:kern w:val="0"/>
          <w:szCs w:val="21"/>
        </w:rPr>
        <w:t>に該当する事由が生じ、甲がこれにより乙による本契約上の義務の履行に支障が生じると認められるときは、甲は、何らの通知又は催告を要せず直ちに本契約の全部又は一部を解除することができる。この場合において、乙が損害を被ることがあっても、甲は、その責を負わないものとする。</w:t>
      </w:r>
    </w:p>
    <w:p w14:paraId="09EB3609"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乙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07A48D8"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（２）乙の役員等が、自己、自社若しくは第三者の不正な利益を図る目的、又は第三者に損害を加える目的をもって、暴力団又は暴力団員を利用するなどしているとき。</w:t>
      </w:r>
    </w:p>
    <w:p w14:paraId="4D238959"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（３）乙の役員等が、暴力団又は暴力団員に対して、資金等を供給し、又は便宜を供与するなど直接的あるいは積極的に暴力団の維持、運営に協力し、又は関与しているとき。</w:t>
      </w:r>
    </w:p>
    <w:p w14:paraId="5CF2F170"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（４）乙の役員等が、暴力団又は暴力団員であることを知りながらこれを不当に利用するなどしているとき。</w:t>
      </w:r>
    </w:p>
    <w:p w14:paraId="00D97D01"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（５）乙の役員等が、暴力団又は暴力団員と社会的に非難されるべき関係を有しているとき。</w:t>
      </w:r>
    </w:p>
    <w:p w14:paraId="5493155E"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（６）乙が、自ら又は第三者を利用して、暴力的な要求行為をしたとき。</w:t>
      </w:r>
    </w:p>
    <w:p w14:paraId="1BDB2269"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（７）乙が、自ら又は第三者を利用して、法的な責任を超えた不当な要求行為をしたとき。</w:t>
      </w:r>
    </w:p>
    <w:p w14:paraId="363C7AD8"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（８）乙が，自ら又は第三者を利用して、取引に関して脅迫的な言動をし、又は暴力を用いる行為をしたとき。</w:t>
      </w:r>
    </w:p>
    <w:p w14:paraId="6F44AE52"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（９）乙が、自ら又は第三者を利用して、偽計又は威力を用いて甲の業務を妨害する行為をしたとき。</w:t>
      </w:r>
    </w:p>
    <w:p w14:paraId="16C08EDA"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w:t>
      </w:r>
      <w:r w:rsidRPr="0090395C">
        <w:rPr>
          <w:rFonts w:ascii="ＭＳ 明朝" w:eastAsia="ＭＳ 明朝" w:hAnsi="ＭＳ 明朝" w:cs="ＭＳ 明朝"/>
          <w:kern w:val="0"/>
          <w:szCs w:val="21"/>
        </w:rPr>
        <w:t>10</w:t>
      </w:r>
      <w:r w:rsidRPr="0090395C">
        <w:rPr>
          <w:rFonts w:ascii="ＭＳ 明朝" w:eastAsia="ＭＳ 明朝" w:hAnsi="ＭＳ 明朝" w:cs="ＭＳ 明朝" w:hint="eastAsia"/>
          <w:kern w:val="0"/>
          <w:szCs w:val="21"/>
        </w:rPr>
        <w:t>）その他、第６号から第９号に準ずる行為をしたとき。</w:t>
      </w:r>
    </w:p>
    <w:p w14:paraId="3086C60B" w14:textId="5A234B36" w:rsidR="00491207" w:rsidRPr="0090395C" w:rsidRDefault="00491207"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２．甲が前項の規定により本契約を解除した場合、乙に対して、</w:t>
      </w:r>
      <w:r w:rsidR="00617897">
        <w:rPr>
          <w:rFonts w:ascii="ＭＳ 明朝" w:eastAsia="ＭＳ 明朝" w:hAnsi="ＭＳ 明朝" w:cs="ＭＳ 明朝" w:hint="eastAsia"/>
          <w:kern w:val="0"/>
          <w:szCs w:val="21"/>
        </w:rPr>
        <w:t>違約金として</w:t>
      </w:r>
      <w:r w:rsidRPr="0090395C">
        <w:rPr>
          <w:rFonts w:ascii="ＭＳ 明朝" w:eastAsia="ＭＳ 明朝" w:hAnsi="ＭＳ 明朝" w:cs="ＭＳ 明朝" w:hint="eastAsia"/>
          <w:kern w:val="0"/>
          <w:szCs w:val="21"/>
        </w:rPr>
        <w:t>契約金額の１００分の</w:t>
      </w:r>
      <w:r w:rsidR="00617897">
        <w:rPr>
          <w:rFonts w:ascii="ＭＳ 明朝" w:eastAsia="ＭＳ 明朝" w:hAnsi="ＭＳ 明朝" w:cs="ＭＳ 明朝" w:hint="eastAsia"/>
          <w:kern w:val="0"/>
          <w:szCs w:val="21"/>
        </w:rPr>
        <w:t>１０</w:t>
      </w:r>
      <w:r w:rsidRPr="0090395C">
        <w:rPr>
          <w:rFonts w:ascii="ＭＳ 明朝" w:eastAsia="ＭＳ 明朝" w:hAnsi="ＭＳ 明朝" w:cs="ＭＳ 明朝" w:hint="eastAsia"/>
          <w:kern w:val="0"/>
          <w:szCs w:val="21"/>
        </w:rPr>
        <w:t>に相当する額をとして請求することができる。</w:t>
      </w:r>
    </w:p>
    <w:p w14:paraId="681CD580" w14:textId="2E853BCF" w:rsidR="00491207" w:rsidRPr="0090395C" w:rsidRDefault="00491207" w:rsidP="008806FD">
      <w:pPr>
        <w:suppressAutoHyphens/>
        <w:wordWrap w:val="0"/>
        <w:ind w:left="210" w:hangingChars="100" w:hanging="210"/>
        <w:jc w:val="left"/>
        <w:textAlignment w:val="baseline"/>
        <w:rPr>
          <w:rFonts w:ascii="ＭＳ 明朝" w:eastAsia="ＭＳ 明朝" w:hAnsi="ＭＳ 明朝" w:cs="ＭＳ 明朝"/>
          <w:kern w:val="0"/>
          <w:szCs w:val="21"/>
        </w:rPr>
      </w:pPr>
      <w:r w:rsidRPr="0090395C">
        <w:rPr>
          <w:rFonts w:ascii="ＭＳ 明朝" w:eastAsia="ＭＳ 明朝" w:hAnsi="ＭＳ 明朝" w:cs="ＭＳ 明朝" w:hint="eastAsia"/>
          <w:kern w:val="0"/>
          <w:szCs w:val="21"/>
        </w:rPr>
        <w:t>３．第２項の場合、乙は、甲が実際に被った損害について、第</w:t>
      </w:r>
      <w:r w:rsidR="0046361B" w:rsidRPr="0090395C">
        <w:rPr>
          <w:rFonts w:ascii="ＭＳ 明朝" w:eastAsia="ＭＳ 明朝" w:hAnsi="ＭＳ 明朝" w:cs="ＭＳ 明朝" w:hint="eastAsia"/>
          <w:kern w:val="0"/>
          <w:szCs w:val="21"/>
        </w:rPr>
        <w:t>１２</w:t>
      </w:r>
      <w:r w:rsidRPr="0090395C">
        <w:rPr>
          <w:rFonts w:ascii="ＭＳ 明朝" w:eastAsia="ＭＳ 明朝" w:hAnsi="ＭＳ 明朝" w:cs="ＭＳ 明朝" w:hint="eastAsia"/>
          <w:kern w:val="0"/>
          <w:szCs w:val="21"/>
        </w:rPr>
        <w:t>条に</w:t>
      </w:r>
      <w:r w:rsidR="002E587B" w:rsidRPr="0090395C">
        <w:rPr>
          <w:rFonts w:ascii="ＭＳ 明朝" w:eastAsia="ＭＳ 明朝" w:hAnsi="ＭＳ 明朝" w:cs="ＭＳ 明朝" w:hint="eastAsia"/>
          <w:kern w:val="0"/>
          <w:szCs w:val="21"/>
        </w:rPr>
        <w:t>定める</w:t>
      </w:r>
      <w:r w:rsidRPr="0090395C">
        <w:rPr>
          <w:rFonts w:ascii="ＭＳ 明朝" w:eastAsia="ＭＳ 明朝" w:hAnsi="ＭＳ 明朝" w:cs="ＭＳ 明朝" w:hint="eastAsia"/>
          <w:kern w:val="0"/>
          <w:szCs w:val="21"/>
        </w:rPr>
        <w:t>損害賠償責任を免れないものとする。</w:t>
      </w:r>
    </w:p>
    <w:p w14:paraId="1A644C74" w14:textId="77777777" w:rsidR="00563F1A" w:rsidRPr="0090395C" w:rsidRDefault="00563F1A" w:rsidP="00491207">
      <w:pPr>
        <w:suppressAutoHyphens/>
        <w:wordWrap w:val="0"/>
        <w:jc w:val="left"/>
        <w:textAlignment w:val="baseline"/>
        <w:rPr>
          <w:rFonts w:ascii="ＭＳ 明朝" w:eastAsia="ＭＳ 明朝" w:hAnsi="Times New Roman" w:cs="Times New Roman"/>
          <w:spacing w:val="2"/>
          <w:kern w:val="0"/>
          <w:szCs w:val="21"/>
        </w:rPr>
      </w:pPr>
    </w:p>
    <w:p w14:paraId="390F3097" w14:textId="77777777" w:rsidR="00563F1A" w:rsidRPr="0090395C" w:rsidRDefault="00563F1A" w:rsidP="00563F1A">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（談合等の不正行為に係る解除）</w:t>
      </w:r>
    </w:p>
    <w:p w14:paraId="16C7D9EA" w14:textId="170945D0"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Pr="0090395C">
        <w:rPr>
          <w:rFonts w:ascii="ＭＳ 明朝" w:eastAsia="ＭＳ 明朝" w:hAnsi="ＭＳ 明朝" w:cs="ＭＳ 明朝"/>
          <w:kern w:val="0"/>
          <w:szCs w:val="21"/>
        </w:rPr>
        <w:t>16</w:t>
      </w:r>
      <w:r w:rsidRPr="0090395C">
        <w:rPr>
          <w:rFonts w:ascii="ＭＳ 明朝" w:eastAsia="ＭＳ 明朝" w:hAnsi="ＭＳ 明朝" w:cs="ＭＳ 明朝" w:hint="eastAsia"/>
          <w:kern w:val="0"/>
          <w:szCs w:val="21"/>
        </w:rPr>
        <w:t>条　甲は、</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契約に関し、乙が次の各号の一に該当するときは、契約の全部又は一部を解除することができる。</w:t>
      </w:r>
    </w:p>
    <w:p w14:paraId="6842951F" w14:textId="05446BA4"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公正取引委員会が、乙又は乙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納付命令を行ったとき又は同法第７条の</w:t>
      </w:r>
      <w:r w:rsidR="001C483B" w:rsidRPr="0063183C">
        <w:rPr>
          <w:rFonts w:ascii="ＭＳ 明朝" w:eastAsia="ＭＳ 明朝" w:hAnsi="ＭＳ 明朝" w:cs="ＭＳ 明朝" w:hint="eastAsia"/>
          <w:kern w:val="0"/>
          <w:szCs w:val="21"/>
        </w:rPr>
        <w:t>４第７項</w:t>
      </w:r>
      <w:r w:rsidRPr="0063183C">
        <w:rPr>
          <w:rFonts w:ascii="ＭＳ 明朝" w:eastAsia="ＭＳ 明朝" w:hAnsi="ＭＳ 明朝" w:cs="ＭＳ 明朝" w:hint="eastAsia"/>
          <w:kern w:val="0"/>
          <w:szCs w:val="21"/>
        </w:rPr>
        <w:t>若しくは</w:t>
      </w:r>
      <w:r w:rsidR="001C483B" w:rsidRPr="0063183C">
        <w:rPr>
          <w:rFonts w:ascii="ＭＳ 明朝" w:eastAsia="ＭＳ 明朝" w:hAnsi="ＭＳ 明朝" w:cs="ＭＳ 明朝" w:hint="eastAsia"/>
          <w:kern w:val="0"/>
          <w:szCs w:val="21"/>
        </w:rPr>
        <w:t>第７条の７第３項</w:t>
      </w:r>
      <w:r w:rsidRPr="0090395C">
        <w:rPr>
          <w:rFonts w:ascii="ＭＳ 明朝" w:eastAsia="ＭＳ 明朝" w:hAnsi="ＭＳ 明朝" w:cs="ＭＳ 明朝" w:hint="eastAsia"/>
          <w:kern w:val="0"/>
          <w:szCs w:val="21"/>
        </w:rPr>
        <w:t>の規定による課徴金の納付を命じない旨の通知を行ったとき。</w:t>
      </w:r>
    </w:p>
    <w:p w14:paraId="3B7C155D"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又は乙の代理人（乙又は乙の代理人が法人にあっては、その役員又は使用人を含む｡）が刑法（明治４０年法律第４５号）第９６条の６若しくは第１９８条又は独占禁止法第８９条第１項若しくは第９５条第１項第１号の規定による刑の容疑により公訴を提起されたとき。</w:t>
      </w:r>
    </w:p>
    <w:p w14:paraId="685B7107" w14:textId="59C80551"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２．乙は、</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契約に関して、乙又は乙の代理人が前項各号に該当した場合には、速やかに、当該処分等に係る関係書類を甲に提出しなければならない。</w:t>
      </w:r>
    </w:p>
    <w:p w14:paraId="170C0D3C" w14:textId="77777777" w:rsidR="00563F1A" w:rsidRPr="0090395C" w:rsidRDefault="00563F1A" w:rsidP="00563F1A">
      <w:pPr>
        <w:suppressAutoHyphens/>
        <w:wordWrap w:val="0"/>
        <w:jc w:val="left"/>
        <w:textAlignment w:val="baseline"/>
        <w:rPr>
          <w:rFonts w:ascii="ＭＳ 明朝" w:eastAsia="ＭＳ 明朝" w:hAnsi="Times New Roman" w:cs="Times New Roman"/>
          <w:spacing w:val="2"/>
          <w:kern w:val="0"/>
          <w:szCs w:val="21"/>
        </w:rPr>
      </w:pPr>
    </w:p>
    <w:p w14:paraId="44647BA8" w14:textId="77777777" w:rsidR="00563F1A" w:rsidRPr="0090395C" w:rsidRDefault="00563F1A" w:rsidP="00563F1A">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（談合等の不正行為に係る解除違約金）</w:t>
      </w:r>
    </w:p>
    <w:p w14:paraId="5DE8B319" w14:textId="6980DC93"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lastRenderedPageBreak/>
        <w:t>第</w:t>
      </w:r>
      <w:r w:rsidRPr="0090395C">
        <w:rPr>
          <w:rFonts w:ascii="ＭＳ 明朝" w:eastAsia="ＭＳ 明朝" w:hAnsi="ＭＳ 明朝" w:cs="ＭＳ 明朝"/>
          <w:kern w:val="0"/>
          <w:szCs w:val="21"/>
        </w:rPr>
        <w:t>17</w:t>
      </w:r>
      <w:r w:rsidRPr="0090395C">
        <w:rPr>
          <w:rFonts w:ascii="ＭＳ 明朝" w:eastAsia="ＭＳ 明朝" w:hAnsi="ＭＳ 明朝" w:cs="ＭＳ 明朝" w:hint="eastAsia"/>
          <w:kern w:val="0"/>
          <w:szCs w:val="21"/>
        </w:rPr>
        <w:t>条　乙は、</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関し、次の各号の一に該当するときは、甲が前条により契約の全部又は一部を解除するか否かにかかわらず、契約金額の１００分の１０に相当する額を違約金として甲が指定する期日までに支払わなければならない。</w:t>
      </w:r>
    </w:p>
    <w:p w14:paraId="7C04AE01"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公正取引委員会が、乙又は乙の代理人に対して独占禁止法第７条又は第８条の２（同法第８条第１号又は第２号に該当する行為の場合に限る。）の規定による排除措置命令を行い、当該排除措置命令が確定したとき。</w:t>
      </w:r>
    </w:p>
    <w:p w14:paraId="0A9E622F"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公正取引委員会が、乙又は乙の代理人に対して独占禁止法第７条の２第１項（同法第８条の３において読み替えて準用する場合を含む｡）の規定による課徴金納付命令を行い、当該納付命令が確定したとき。</w:t>
      </w:r>
    </w:p>
    <w:p w14:paraId="40739F33" w14:textId="250E2AE5"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（３）公正取引委員会が、乙又は乙の代理人に対して独占禁止法</w:t>
      </w:r>
      <w:r w:rsidR="004377F7">
        <w:rPr>
          <w:rFonts w:ascii="ＭＳ 明朝" w:eastAsia="ＭＳ 明朝" w:hAnsi="ＭＳ 明朝" w:cs="ＭＳ 明朝" w:hint="eastAsia"/>
          <w:kern w:val="0"/>
          <w:szCs w:val="21"/>
        </w:rPr>
        <w:t>第７条の４第７項</w:t>
      </w:r>
      <w:r w:rsidRPr="0090395C">
        <w:rPr>
          <w:rFonts w:ascii="ＭＳ 明朝" w:eastAsia="ＭＳ 明朝" w:hAnsi="ＭＳ 明朝" w:cs="ＭＳ 明朝" w:hint="eastAsia"/>
          <w:kern w:val="0"/>
          <w:szCs w:val="21"/>
        </w:rPr>
        <w:t>又は</w:t>
      </w:r>
      <w:r w:rsidR="004377F7">
        <w:rPr>
          <w:rFonts w:ascii="ＭＳ 明朝" w:eastAsia="ＭＳ 明朝" w:hAnsi="ＭＳ 明朝" w:cs="ＭＳ 明朝" w:hint="eastAsia"/>
          <w:kern w:val="0"/>
          <w:szCs w:val="21"/>
        </w:rPr>
        <w:t>第７条の７第３項</w:t>
      </w:r>
      <w:r w:rsidRPr="0090395C">
        <w:rPr>
          <w:rFonts w:ascii="ＭＳ 明朝" w:eastAsia="ＭＳ 明朝" w:hAnsi="ＭＳ 明朝" w:cs="ＭＳ 明朝" w:hint="eastAsia"/>
          <w:kern w:val="0"/>
          <w:szCs w:val="21"/>
        </w:rPr>
        <w:t>の規定による課徴金の納付を命じない旨の通知を行ったとき。</w:t>
      </w:r>
    </w:p>
    <w:p w14:paraId="1396CE65"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乙又は乙の代理人（乙又は乙の代理人が法人にあっては、その役員又は使用人を含む｡）に係る刑法第９６条の６若しくは第１９８条又は独占禁止法第８９条第１項若しくは第９５条第１項第１号の規定による刑が確定したとき。</w:t>
      </w:r>
    </w:p>
    <w:p w14:paraId="7F15C36E" w14:textId="639274C8"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２．乙は、前項第４号に</w:t>
      </w:r>
      <w:r w:rsidR="002E587B" w:rsidRPr="0090395C">
        <w:rPr>
          <w:rFonts w:ascii="ＭＳ 明朝" w:eastAsia="ＭＳ 明朝" w:hAnsi="ＭＳ 明朝" w:cs="ＭＳ 明朝" w:hint="eastAsia"/>
          <w:kern w:val="0"/>
          <w:szCs w:val="21"/>
        </w:rPr>
        <w:t>規定する</w:t>
      </w:r>
      <w:r w:rsidRPr="0090395C">
        <w:rPr>
          <w:rFonts w:ascii="ＭＳ 明朝" w:eastAsia="ＭＳ 明朝" w:hAnsi="ＭＳ 明朝" w:cs="ＭＳ 明朝" w:hint="eastAsia"/>
          <w:kern w:val="0"/>
          <w:szCs w:val="21"/>
        </w:rPr>
        <w:t>場合に該当し、かつ次の各号の一に該当するときは、前項の契約金額の１００分の１０に相当する額のほか、契約金額の１００分の５に相当する額を違約金として甲が指定する期日までに支払わなければならない。</w:t>
      </w:r>
    </w:p>
    <w:p w14:paraId="27F12A07" w14:textId="2B904758"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（１）前項第２号に規定する確定した納付命令について、独占禁止法</w:t>
      </w:r>
      <w:r w:rsidR="004377F7">
        <w:rPr>
          <w:rFonts w:ascii="ＭＳ 明朝" w:eastAsia="ＭＳ 明朝" w:hAnsi="ＭＳ 明朝" w:cs="ＭＳ 明朝" w:hint="eastAsia"/>
          <w:kern w:val="0"/>
          <w:szCs w:val="21"/>
        </w:rPr>
        <w:t>第７条の３第１項</w:t>
      </w:r>
      <w:r w:rsidRPr="0090395C">
        <w:rPr>
          <w:rFonts w:ascii="ＭＳ 明朝" w:eastAsia="ＭＳ 明朝" w:hAnsi="ＭＳ 明朝" w:cs="ＭＳ 明朝" w:hint="eastAsia"/>
          <w:kern w:val="0"/>
          <w:szCs w:val="21"/>
        </w:rPr>
        <w:t>の規定の適用があるとき。</w:t>
      </w:r>
    </w:p>
    <w:p w14:paraId="3C3B0533"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（２）前項第４号に規定する刑に係る確定判決において、乙又は乙の代理人（乙又は乙の代理人が法人にあっては、その役員又は使用人を含む｡）が違反行為の首謀者であることが明らかになったとき。</w:t>
      </w:r>
    </w:p>
    <w:p w14:paraId="145CB9EB"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（３）乙が甲に対し、独占禁止法等に抵触する行為を行っていない旨の誓約書を提出しているとき。</w:t>
      </w:r>
    </w:p>
    <w:p w14:paraId="120F69DC" w14:textId="77777777" w:rsidR="00563F1A" w:rsidRPr="0090395C" w:rsidRDefault="00563F1A" w:rsidP="00563F1A">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３．乙は、契約の履行を理由として、前２項の違約金を免れることができない。</w:t>
      </w:r>
    </w:p>
    <w:p w14:paraId="27A54B60" w14:textId="77777777"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４．第１項及び第２項の規定は、甲に生じた実際の損害の額が違約金の額を超過する場合において、甲がその超過分の損害につき賠償を請求することを妨げない。</w:t>
      </w:r>
    </w:p>
    <w:p w14:paraId="7E9630CC" w14:textId="2E93C972"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p>
    <w:p w14:paraId="078A0217" w14:textId="66810336"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（権利義務の譲渡等の禁止）</w:t>
      </w:r>
    </w:p>
    <w:p w14:paraId="5C210CE4" w14:textId="4383B562"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563F1A" w:rsidRPr="0090395C">
        <w:rPr>
          <w:rFonts w:ascii="ＭＳ 明朝" w:eastAsia="ＭＳ 明朝" w:hAnsi="ＭＳ 明朝" w:cs="ＭＳ 明朝" w:hint="eastAsia"/>
          <w:kern w:val="0"/>
          <w:szCs w:val="21"/>
        </w:rPr>
        <w:t>1</w:t>
      </w:r>
      <w:r w:rsidR="00563F1A" w:rsidRPr="0090395C">
        <w:rPr>
          <w:rFonts w:ascii="ＭＳ 明朝" w:eastAsia="ＭＳ 明朝" w:hAnsi="ＭＳ 明朝" w:cs="ＭＳ 明朝"/>
          <w:kern w:val="0"/>
          <w:szCs w:val="21"/>
        </w:rPr>
        <w:t>8</w:t>
      </w:r>
      <w:r w:rsidRPr="0090395C">
        <w:rPr>
          <w:rFonts w:ascii="ＭＳ 明朝" w:eastAsia="ＭＳ 明朝" w:hAnsi="ＭＳ 明朝" w:cs="ＭＳ 明朝" w:hint="eastAsia"/>
          <w:kern w:val="0"/>
          <w:szCs w:val="21"/>
        </w:rPr>
        <w:t>条　乙は、書面による承認を得ないで、</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契約により生ずる権利及び義務を、第三者に譲渡し若しくは承継させてはならない。</w:t>
      </w:r>
    </w:p>
    <w:p w14:paraId="7AF8696E" w14:textId="7B6BBC88"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6F2C98B3" w14:textId="3976FA13" w:rsidR="00563F1A" w:rsidRPr="0090395C" w:rsidRDefault="00563F1A"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（事情変更）</w:t>
      </w:r>
    </w:p>
    <w:p w14:paraId="26F1A2AA" w14:textId="2ED239A8"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563F1A" w:rsidRPr="0090395C">
        <w:rPr>
          <w:rFonts w:ascii="ＭＳ 明朝" w:eastAsia="ＭＳ 明朝" w:hAnsi="ＭＳ 明朝" w:cs="ＭＳ 明朝" w:hint="eastAsia"/>
          <w:kern w:val="0"/>
          <w:szCs w:val="21"/>
        </w:rPr>
        <w:t>1</w:t>
      </w:r>
      <w:r w:rsidR="00563F1A" w:rsidRPr="0090395C">
        <w:rPr>
          <w:rFonts w:ascii="ＭＳ 明朝" w:eastAsia="ＭＳ 明朝" w:hAnsi="ＭＳ 明朝" w:cs="ＭＳ 明朝"/>
          <w:kern w:val="0"/>
          <w:szCs w:val="21"/>
        </w:rPr>
        <w:t>9</w:t>
      </w:r>
      <w:r w:rsidRPr="0090395C">
        <w:rPr>
          <w:rFonts w:ascii="ＭＳ 明朝" w:eastAsia="ＭＳ 明朝" w:hAnsi="ＭＳ 明朝" w:cs="ＭＳ 明朝" w:hint="eastAsia"/>
          <w:kern w:val="0"/>
          <w:szCs w:val="21"/>
        </w:rPr>
        <w:t>条　法令の制定または改廃による統制額の設定若しくは改定または予期することができない理由に基づく経済状勢の激変等により頭書に定める契約金額が著しく不適当であると認められる場合は、甲、乙協議して変更することができるものとする。</w:t>
      </w:r>
    </w:p>
    <w:p w14:paraId="2791DE2B" w14:textId="59D809FB"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p>
    <w:p w14:paraId="5003D56C" w14:textId="74253817" w:rsidR="00563F1A" w:rsidRPr="0090395C" w:rsidRDefault="00563F1A"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（違約金の徴収）</w:t>
      </w:r>
    </w:p>
    <w:p w14:paraId="2204D990" w14:textId="4A53070A"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Pr="0090395C">
        <w:rPr>
          <w:rFonts w:ascii="ＭＳ 明朝" w:eastAsia="ＭＳ 明朝" w:hAnsi="ＭＳ 明朝" w:cs="ＭＳ 明朝"/>
          <w:kern w:val="0"/>
          <w:szCs w:val="21"/>
        </w:rPr>
        <w:t>20</w:t>
      </w:r>
      <w:r w:rsidRPr="0090395C">
        <w:rPr>
          <w:rFonts w:ascii="ＭＳ 明朝" w:eastAsia="ＭＳ 明朝" w:hAnsi="ＭＳ 明朝" w:cs="ＭＳ 明朝" w:hint="eastAsia"/>
          <w:kern w:val="0"/>
          <w:szCs w:val="21"/>
        </w:rPr>
        <w:t xml:space="preserve">条　</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契約により、甲が乙から収得すべき遅滞金及び違約金等がある場合は、甲は、その選択により乙に対し支払うべき金額と相殺しまたは別に徴収することができるものとする。</w:t>
      </w:r>
    </w:p>
    <w:p w14:paraId="2F1B224C" w14:textId="0ED87704"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29B30069" w14:textId="77777777" w:rsidR="00563F1A" w:rsidRPr="0090395C" w:rsidRDefault="00563F1A" w:rsidP="00563F1A">
      <w:pPr>
        <w:suppressAutoHyphens/>
        <w:wordWrap w:val="0"/>
        <w:jc w:val="left"/>
        <w:textAlignment w:val="baseline"/>
        <w:rPr>
          <w:rFonts w:ascii="ＭＳ 明朝" w:eastAsia="ＭＳ 明朝" w:hAnsi="Times New Roman" w:cs="Times New Roman"/>
          <w:kern w:val="0"/>
          <w:szCs w:val="21"/>
        </w:rPr>
      </w:pPr>
      <w:r w:rsidRPr="0090395C">
        <w:rPr>
          <w:rFonts w:ascii="ＭＳ 明朝" w:eastAsia="ＭＳ 明朝" w:hAnsi="ＭＳ 明朝" w:cs="ＭＳ 明朝" w:hint="eastAsia"/>
          <w:kern w:val="0"/>
          <w:szCs w:val="21"/>
        </w:rPr>
        <w:t>（知的財産権等の権利侵害）</w:t>
      </w:r>
    </w:p>
    <w:p w14:paraId="215A8BD4" w14:textId="3A3CFDFC" w:rsidR="00563F1A" w:rsidRPr="0090395C" w:rsidRDefault="00563F1A" w:rsidP="008806FD">
      <w:pPr>
        <w:suppressAutoHyphens/>
        <w:wordWrap w:val="0"/>
        <w:ind w:left="210" w:hangingChars="100" w:hanging="210"/>
        <w:jc w:val="left"/>
        <w:textAlignment w:val="baseline"/>
        <w:rPr>
          <w:rFonts w:ascii="ＭＳ 明朝" w:eastAsia="ＭＳ 明朝" w:hAnsi="ＭＳ 明朝" w:cs="ＭＳ 明朝"/>
          <w:kern w:val="0"/>
          <w:szCs w:val="21"/>
        </w:rPr>
      </w:pPr>
      <w:r w:rsidRPr="0090395C">
        <w:rPr>
          <w:rFonts w:ascii="ＭＳ 明朝" w:eastAsia="ＭＳ 明朝" w:hAnsi="ＭＳ 明朝" w:cs="ＭＳ 明朝" w:hint="eastAsia"/>
          <w:kern w:val="0"/>
          <w:szCs w:val="21"/>
        </w:rPr>
        <w:t>第21条　乙は、納入物品に関し、国内外の第三者が所有する著作権、特許権、回路配置利用権、ノウハウを含む産業財産権等（公告又は公開中のものを含み、以下「知的財産権」という。）を侵害するおそれがある場合には、当該知的財産権に関し、甲の要求する事項について調査を行い、これを甲に報告しなければならない。</w:t>
      </w:r>
    </w:p>
    <w:p w14:paraId="6F906FFA" w14:textId="2951589C" w:rsidR="00563F1A" w:rsidRPr="0090395C" w:rsidRDefault="00563F1A" w:rsidP="008806FD">
      <w:pPr>
        <w:suppressAutoHyphens/>
        <w:wordWrap w:val="0"/>
        <w:ind w:left="210" w:hangingChars="100" w:hanging="210"/>
        <w:jc w:val="left"/>
        <w:textAlignment w:val="baseline"/>
        <w:rPr>
          <w:rFonts w:ascii="ＭＳ 明朝" w:eastAsia="ＭＳ 明朝" w:hAnsi="ＭＳ 明朝" w:cs="ＭＳ 明朝"/>
          <w:kern w:val="0"/>
          <w:szCs w:val="21"/>
        </w:rPr>
      </w:pPr>
      <w:r w:rsidRPr="0090395C">
        <w:rPr>
          <w:rFonts w:ascii="ＭＳ 明朝" w:eastAsia="ＭＳ 明朝" w:hAnsi="ＭＳ 明朝" w:cs="ＭＳ 明朝" w:hint="eastAsia"/>
          <w:kern w:val="0"/>
          <w:szCs w:val="21"/>
        </w:rPr>
        <w:t>２．乙は、前項の知的財産権に関して、権利侵害の紛争が生じた場合（私的交渉、仲裁を含</w:t>
      </w:r>
      <w:r w:rsidRPr="0090395C">
        <w:rPr>
          <w:rFonts w:ascii="ＭＳ 明朝" w:eastAsia="ＭＳ 明朝" w:hAnsi="ＭＳ 明朝" w:cs="ＭＳ 明朝" w:hint="eastAsia"/>
          <w:kern w:val="0"/>
          <w:szCs w:val="21"/>
        </w:rPr>
        <w:lastRenderedPageBreak/>
        <w:t>み、法的訴訟手続きに限られない。）、その責任及び負担において、その紛争を処理及び解決するものとし、甲に対し、一切の損失を被らせないものとする。</w:t>
      </w:r>
    </w:p>
    <w:p w14:paraId="19CDE794" w14:textId="77777777" w:rsidR="008806FD" w:rsidRPr="0090395C" w:rsidRDefault="008806FD" w:rsidP="008806FD">
      <w:pPr>
        <w:suppressAutoHyphens/>
        <w:wordWrap w:val="0"/>
        <w:ind w:left="214" w:hangingChars="100" w:hanging="214"/>
        <w:jc w:val="left"/>
        <w:textAlignment w:val="baseline"/>
        <w:rPr>
          <w:rFonts w:ascii="ＭＳ 明朝" w:eastAsia="ＭＳ 明朝" w:hAnsi="Times New Roman" w:cs="Times New Roman"/>
          <w:spacing w:val="2"/>
          <w:kern w:val="0"/>
          <w:szCs w:val="21"/>
        </w:rPr>
      </w:pPr>
    </w:p>
    <w:p w14:paraId="6E74EB3A" w14:textId="77777777" w:rsidR="008806FD" w:rsidRPr="0090395C" w:rsidRDefault="008806FD" w:rsidP="008806FD">
      <w:pPr>
        <w:suppressAutoHyphens/>
        <w:wordWrap w:val="0"/>
        <w:ind w:left="210" w:hangingChars="100" w:hanging="210"/>
        <w:jc w:val="left"/>
        <w:textAlignment w:val="baseline"/>
        <w:rPr>
          <w:rFonts w:ascii="ＭＳ 明朝" w:eastAsia="ＭＳ 明朝" w:hAnsi="Times New Roman" w:cs="Times New Roman"/>
          <w:kern w:val="0"/>
          <w:szCs w:val="21"/>
        </w:rPr>
      </w:pPr>
      <w:r w:rsidRPr="0090395C">
        <w:rPr>
          <w:rFonts w:ascii="ＭＳ 明朝" w:eastAsia="ＭＳ 明朝" w:hAnsi="ＭＳ 明朝" w:cs="ＭＳ 明朝" w:hint="eastAsia"/>
          <w:kern w:val="0"/>
          <w:szCs w:val="21"/>
        </w:rPr>
        <w:t>（紛争の解決）</w:t>
      </w:r>
    </w:p>
    <w:p w14:paraId="167108A2" w14:textId="66052C48" w:rsidR="008806FD" w:rsidRPr="0090395C" w:rsidRDefault="008806FD" w:rsidP="008806FD">
      <w:pPr>
        <w:suppressAutoHyphens/>
        <w:wordWrap w:val="0"/>
        <w:ind w:left="210" w:hangingChars="100" w:hanging="210"/>
        <w:jc w:val="left"/>
        <w:textAlignment w:val="baseline"/>
        <w:rPr>
          <w:rFonts w:ascii="ＭＳ 明朝" w:eastAsia="ＭＳ 明朝" w:hAnsi="Times New Roman" w:cs="Times New Roman"/>
          <w:kern w:val="0"/>
          <w:szCs w:val="21"/>
        </w:rPr>
      </w:pPr>
      <w:r w:rsidRPr="0090395C">
        <w:rPr>
          <w:rFonts w:ascii="ＭＳ 明朝" w:eastAsia="ＭＳ 明朝" w:hAnsi="ＭＳ 明朝" w:cs="ＭＳ 明朝" w:hint="eastAsia"/>
          <w:kern w:val="0"/>
          <w:szCs w:val="21"/>
        </w:rPr>
        <w:t>第</w:t>
      </w:r>
      <w:r w:rsidR="000F425D">
        <w:rPr>
          <w:rFonts w:ascii="ＭＳ 明朝" w:eastAsia="ＭＳ 明朝" w:hAnsi="ＭＳ 明朝" w:cs="ＭＳ 明朝" w:hint="eastAsia"/>
          <w:kern w:val="0"/>
          <w:szCs w:val="21"/>
        </w:rPr>
        <w:t>22</w:t>
      </w:r>
      <w:r w:rsidRPr="0090395C">
        <w:rPr>
          <w:rFonts w:ascii="ＭＳ 明朝" w:eastAsia="ＭＳ 明朝" w:hAnsi="ＭＳ 明朝" w:cs="ＭＳ 明朝" w:hint="eastAsia"/>
          <w:kern w:val="0"/>
          <w:szCs w:val="21"/>
        </w:rPr>
        <w:t>条　本契約について、甲と乙との間で協議を要するものにつき協議が整わないとき、又は甲と乙との間に紛争が生じたときは、甲の所在地を管轄する地方裁判所に調停の申し立てを行い、甲と乙双方ともにこれに服するものとする。</w:t>
      </w:r>
    </w:p>
    <w:p w14:paraId="7A2279C1" w14:textId="77777777" w:rsidR="00563F1A" w:rsidRPr="0090395C" w:rsidRDefault="00563F1A" w:rsidP="001904D7">
      <w:pPr>
        <w:suppressAutoHyphens/>
        <w:wordWrap w:val="0"/>
        <w:jc w:val="left"/>
        <w:textAlignment w:val="baseline"/>
        <w:rPr>
          <w:rFonts w:ascii="ＭＳ 明朝" w:eastAsia="ＭＳ 明朝" w:hAnsi="Times New Roman" w:cs="Times New Roman"/>
          <w:spacing w:val="2"/>
          <w:kern w:val="0"/>
          <w:szCs w:val="21"/>
        </w:rPr>
      </w:pPr>
    </w:p>
    <w:p w14:paraId="55537937" w14:textId="7B76081F" w:rsidR="00563F1A" w:rsidRPr="0090395C" w:rsidRDefault="00563F1A"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（その他定めのない事項等の取扱）</w:t>
      </w:r>
    </w:p>
    <w:p w14:paraId="3EFF898D" w14:textId="37CC908B"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0F425D">
        <w:rPr>
          <w:rFonts w:ascii="ＭＳ 明朝" w:eastAsia="ＭＳ 明朝" w:hAnsi="ＭＳ 明朝" w:cs="ＭＳ 明朝" w:hint="eastAsia"/>
          <w:kern w:val="0"/>
          <w:szCs w:val="21"/>
        </w:rPr>
        <w:t>23</w:t>
      </w:r>
      <w:r w:rsidRPr="0090395C">
        <w:rPr>
          <w:rFonts w:ascii="ＭＳ 明朝" w:eastAsia="ＭＳ 明朝" w:hAnsi="ＭＳ 明朝" w:cs="ＭＳ 明朝" w:hint="eastAsia"/>
          <w:kern w:val="0"/>
          <w:szCs w:val="21"/>
        </w:rPr>
        <w:t xml:space="preserve">条　</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契約の履行にあたり</w:t>
      </w:r>
      <w:r w:rsidR="00EB39AA" w:rsidRPr="0090395C">
        <w:rPr>
          <w:rFonts w:ascii="ＭＳ 明朝" w:eastAsia="ＭＳ 明朝" w:hAnsi="ＭＳ 明朝" w:cs="ＭＳ 明朝" w:hint="eastAsia"/>
          <w:kern w:val="0"/>
          <w:szCs w:val="21"/>
        </w:rPr>
        <w:t>疑義を生じたとき</w:t>
      </w:r>
      <w:r w:rsidRPr="0090395C">
        <w:rPr>
          <w:rFonts w:ascii="ＭＳ 明朝" w:eastAsia="ＭＳ 明朝" w:hAnsi="ＭＳ 明朝" w:cs="ＭＳ 明朝" w:hint="eastAsia"/>
          <w:kern w:val="0"/>
          <w:szCs w:val="21"/>
        </w:rPr>
        <w:t>、</w:t>
      </w:r>
      <w:r w:rsidR="00EB39AA" w:rsidRPr="0090395C">
        <w:rPr>
          <w:rFonts w:ascii="ＭＳ 明朝" w:eastAsia="ＭＳ 明朝" w:hAnsi="ＭＳ 明朝" w:cs="ＭＳ 明朝" w:hint="eastAsia"/>
          <w:kern w:val="0"/>
          <w:szCs w:val="21"/>
        </w:rPr>
        <w:t>又は本契約に</w:t>
      </w:r>
      <w:r w:rsidRPr="0090395C">
        <w:rPr>
          <w:rFonts w:ascii="ＭＳ 明朝" w:eastAsia="ＭＳ 明朝" w:hAnsi="ＭＳ 明朝" w:cs="ＭＳ 明朝" w:hint="eastAsia"/>
          <w:kern w:val="0"/>
          <w:szCs w:val="21"/>
        </w:rPr>
        <w:t>定めのない事項については、甲、乙協議して定めるものとする。</w:t>
      </w:r>
    </w:p>
    <w:p w14:paraId="351C6CA9" w14:textId="1C3EE924" w:rsidR="00FA158A" w:rsidRPr="0090395C" w:rsidRDefault="00FA158A" w:rsidP="00FA158A">
      <w:pPr>
        <w:ind w:left="210" w:hangingChars="100" w:hanging="210"/>
        <w:rPr>
          <w:rFonts w:ascii="ＭＳ 明朝" w:eastAsia="ＭＳ 明朝" w:hAnsi="ＭＳ 明朝"/>
        </w:rPr>
      </w:pPr>
    </w:p>
    <w:sectPr w:rsidR="00FA158A" w:rsidRPr="0090395C" w:rsidSect="00F34C84">
      <w:pgSz w:w="11906" w:h="16838" w:code="9"/>
      <w:pgMar w:top="1418" w:right="1418" w:bottom="1418" w:left="153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D59E" w14:textId="77777777" w:rsidR="00910E87" w:rsidRDefault="00910E87" w:rsidP="00910E87">
      <w:r>
        <w:separator/>
      </w:r>
    </w:p>
  </w:endnote>
  <w:endnote w:type="continuationSeparator" w:id="0">
    <w:p w14:paraId="288A835B" w14:textId="77777777" w:rsidR="00910E87" w:rsidRDefault="00910E87" w:rsidP="0091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7E63" w14:textId="77777777" w:rsidR="00910E87" w:rsidRDefault="00910E87" w:rsidP="00910E87">
      <w:r>
        <w:separator/>
      </w:r>
    </w:p>
  </w:footnote>
  <w:footnote w:type="continuationSeparator" w:id="0">
    <w:p w14:paraId="5467825B" w14:textId="77777777" w:rsidR="00910E87" w:rsidRDefault="00910E87" w:rsidP="00910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84"/>
    <w:rsid w:val="000943F6"/>
    <w:rsid w:val="000A265F"/>
    <w:rsid w:val="000B2E47"/>
    <w:rsid w:val="000C45BC"/>
    <w:rsid w:val="000C6072"/>
    <w:rsid w:val="000D7F56"/>
    <w:rsid w:val="000F425D"/>
    <w:rsid w:val="0016233A"/>
    <w:rsid w:val="001904D7"/>
    <w:rsid w:val="00196D9D"/>
    <w:rsid w:val="001B1170"/>
    <w:rsid w:val="001C483B"/>
    <w:rsid w:val="001D6E73"/>
    <w:rsid w:val="001E626D"/>
    <w:rsid w:val="00227A63"/>
    <w:rsid w:val="002C3B99"/>
    <w:rsid w:val="002E587B"/>
    <w:rsid w:val="00343D98"/>
    <w:rsid w:val="00361575"/>
    <w:rsid w:val="00362F9D"/>
    <w:rsid w:val="003A2DDD"/>
    <w:rsid w:val="003B146F"/>
    <w:rsid w:val="003B76B5"/>
    <w:rsid w:val="004377F7"/>
    <w:rsid w:val="0046361B"/>
    <w:rsid w:val="004707FC"/>
    <w:rsid w:val="004854B7"/>
    <w:rsid w:val="00491207"/>
    <w:rsid w:val="004F1FFF"/>
    <w:rsid w:val="00514BE0"/>
    <w:rsid w:val="0052297A"/>
    <w:rsid w:val="00563F1A"/>
    <w:rsid w:val="00617897"/>
    <w:rsid w:val="0063183C"/>
    <w:rsid w:val="0067628E"/>
    <w:rsid w:val="007602BC"/>
    <w:rsid w:val="008806FD"/>
    <w:rsid w:val="008825F8"/>
    <w:rsid w:val="008A2AED"/>
    <w:rsid w:val="008B2ED0"/>
    <w:rsid w:val="008F201A"/>
    <w:rsid w:val="0090395C"/>
    <w:rsid w:val="00904CC0"/>
    <w:rsid w:val="00910E87"/>
    <w:rsid w:val="0094281D"/>
    <w:rsid w:val="00944962"/>
    <w:rsid w:val="009A4C1D"/>
    <w:rsid w:val="00A21296"/>
    <w:rsid w:val="00A54D16"/>
    <w:rsid w:val="00A7491F"/>
    <w:rsid w:val="00A867C0"/>
    <w:rsid w:val="00AF7AA6"/>
    <w:rsid w:val="00B06F12"/>
    <w:rsid w:val="00B60EDC"/>
    <w:rsid w:val="00BF2E69"/>
    <w:rsid w:val="00C02E2D"/>
    <w:rsid w:val="00D1097A"/>
    <w:rsid w:val="00D80500"/>
    <w:rsid w:val="00DA7113"/>
    <w:rsid w:val="00DD7639"/>
    <w:rsid w:val="00EA5FCA"/>
    <w:rsid w:val="00EB39AA"/>
    <w:rsid w:val="00ED2E21"/>
    <w:rsid w:val="00ED4AAB"/>
    <w:rsid w:val="00F34C84"/>
    <w:rsid w:val="00F77C56"/>
    <w:rsid w:val="00FA1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31AA63"/>
  <w15:chartTrackingRefBased/>
  <w15:docId w15:val="{1AA12E98-7A99-4FAB-8AFB-FA5713EA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4C84"/>
    <w:rPr>
      <w:rFonts w:asciiTheme="majorHAnsi" w:eastAsiaTheme="majorEastAsia" w:hAnsiTheme="majorHAnsi" w:cstheme="majorBidi"/>
      <w:sz w:val="18"/>
      <w:szCs w:val="18"/>
    </w:rPr>
  </w:style>
  <w:style w:type="paragraph" w:styleId="a5">
    <w:name w:val="header"/>
    <w:basedOn w:val="a"/>
    <w:link w:val="a6"/>
    <w:uiPriority w:val="99"/>
    <w:unhideWhenUsed/>
    <w:rsid w:val="00910E87"/>
    <w:pPr>
      <w:tabs>
        <w:tab w:val="center" w:pos="4252"/>
        <w:tab w:val="right" w:pos="8504"/>
      </w:tabs>
      <w:snapToGrid w:val="0"/>
    </w:pPr>
  </w:style>
  <w:style w:type="character" w:customStyle="1" w:styleId="a6">
    <w:name w:val="ヘッダー (文字)"/>
    <w:basedOn w:val="a0"/>
    <w:link w:val="a5"/>
    <w:uiPriority w:val="99"/>
    <w:rsid w:val="00910E87"/>
  </w:style>
  <w:style w:type="paragraph" w:styleId="a7">
    <w:name w:val="footer"/>
    <w:basedOn w:val="a"/>
    <w:link w:val="a8"/>
    <w:uiPriority w:val="99"/>
    <w:unhideWhenUsed/>
    <w:rsid w:val="00910E87"/>
    <w:pPr>
      <w:tabs>
        <w:tab w:val="center" w:pos="4252"/>
        <w:tab w:val="right" w:pos="8504"/>
      </w:tabs>
      <w:snapToGrid w:val="0"/>
    </w:pPr>
  </w:style>
  <w:style w:type="character" w:customStyle="1" w:styleId="a8">
    <w:name w:val="フッター (文字)"/>
    <w:basedOn w:val="a0"/>
    <w:link w:val="a7"/>
    <w:uiPriority w:val="99"/>
    <w:rsid w:val="0091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0436">
      <w:bodyDiv w:val="1"/>
      <w:marLeft w:val="0"/>
      <w:marRight w:val="0"/>
      <w:marTop w:val="0"/>
      <w:marBottom w:val="0"/>
      <w:divBdr>
        <w:top w:val="none" w:sz="0" w:space="0" w:color="auto"/>
        <w:left w:val="none" w:sz="0" w:space="0" w:color="auto"/>
        <w:bottom w:val="none" w:sz="0" w:space="0" w:color="auto"/>
        <w:right w:val="none" w:sz="0" w:space="0" w:color="auto"/>
      </w:divBdr>
    </w:div>
    <w:div w:id="12460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B39A8DEBB54F4C91B9E519629A0473" ma:contentTypeVersion="15" ma:contentTypeDescription="新しいドキュメントを作成します。" ma:contentTypeScope="" ma:versionID="6e6888cdf708101a7673cebdf5e4f72c">
  <xsd:schema xmlns:xsd="http://www.w3.org/2001/XMLSchema" xmlns:xs="http://www.w3.org/2001/XMLSchema" xmlns:p="http://schemas.microsoft.com/office/2006/metadata/properties" xmlns:ns2="496e99a4-cf18-4026-b576-2ecf500c826c" xmlns:ns3="bc5de6b5-3a90-4ac1-ac0a-809691217b66" targetNamespace="http://schemas.microsoft.com/office/2006/metadata/properties" ma:root="true" ma:fieldsID="d4eeffa570a0479df092d9566952d758" ns2:_="" ns3:_="">
    <xsd:import namespace="496e99a4-cf18-4026-b576-2ecf500c826c"/>
    <xsd:import namespace="bc5de6b5-3a90-4ac1-ac0a-809691217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e99a4-cf18-4026-b576-2ecf500c8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81499c7-1a20-4903-917e-2c993b925c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5de6b5-3a90-4ac1-ac0a-809691217b6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f107f35-c190-47c8-a786-56c4450c0366}" ma:internalName="TaxCatchAll" ma:showField="CatchAllData" ma:web="bc5de6b5-3a90-4ac1-ac0a-809691217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371A-518C-40C1-92C6-9EDFFEB38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e99a4-cf18-4026-b576-2ecf500c826c"/>
    <ds:schemaRef ds:uri="bc5de6b5-3a90-4ac1-ac0a-809691217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2CB2F-4FDF-4E01-AA99-1C8B60EEA96E}">
  <ds:schemaRefs>
    <ds:schemaRef ds:uri="http://schemas.microsoft.com/sharepoint/v3/contenttype/forms"/>
  </ds:schemaRefs>
</ds:datastoreItem>
</file>

<file path=customXml/itemProps3.xml><?xml version="1.0" encoding="utf-8"?>
<ds:datastoreItem xmlns:ds="http://schemas.openxmlformats.org/officeDocument/2006/customXml" ds:itemID="{A48DC3D9-CE87-4A85-835F-A0E33558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1141</Words>
  <Characters>6505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裕介</dc:creator>
  <cp:keywords/>
  <dc:description/>
  <cp:lastModifiedBy>髙鴨　紀史</cp:lastModifiedBy>
  <cp:revision>11</cp:revision>
  <cp:lastPrinted>2021-04-21T07:18:00Z</cp:lastPrinted>
  <dcterms:created xsi:type="dcterms:W3CDTF">2023-06-14T02:39:00Z</dcterms:created>
  <dcterms:modified xsi:type="dcterms:W3CDTF">2025-09-25T02:34:00Z</dcterms:modified>
</cp:coreProperties>
</file>